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97" w:rsidRDefault="00583997" w:rsidP="00583997">
      <w:bookmarkStart w:id="0" w:name="_GoBack"/>
      <w:bookmarkEnd w:id="0"/>
      <w:r>
        <w:t xml:space="preserve">  </w:t>
      </w:r>
    </w:p>
    <w:p w:rsidR="00583997" w:rsidRDefault="00583997" w:rsidP="00583997"/>
    <w:p w:rsidR="00583997" w:rsidRDefault="00583997" w:rsidP="00583997">
      <w:r>
        <w:rPr>
          <w:noProof/>
          <w:lang w:eastAsia="fr-FR"/>
        </w:rPr>
        <w:drawing>
          <wp:anchor distT="0" distB="0" distL="114300" distR="114300" simplePos="0" relativeHeight="251659264" behindDoc="0" locked="0" layoutInCell="1" allowOverlap="1" wp14:anchorId="7C56D9DB" wp14:editId="2AF0B227">
            <wp:simplePos x="0" y="0"/>
            <wp:positionH relativeFrom="column">
              <wp:posOffset>4824730</wp:posOffset>
            </wp:positionH>
            <wp:positionV relativeFrom="paragraph">
              <wp:posOffset>78105</wp:posOffset>
            </wp:positionV>
            <wp:extent cx="1333500" cy="16852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85290"/>
                    </a:xfrm>
                    <a:prstGeom prst="rect">
                      <a:avLst/>
                    </a:prstGeom>
                    <a:noFill/>
                  </pic:spPr>
                </pic:pic>
              </a:graphicData>
            </a:graphic>
            <wp14:sizeRelH relativeFrom="page">
              <wp14:pctWidth>0</wp14:pctWidth>
            </wp14:sizeRelH>
            <wp14:sizeRelV relativeFrom="page">
              <wp14:pctHeight>0</wp14:pctHeight>
            </wp14:sizeRelV>
          </wp:anchor>
        </w:drawing>
      </w:r>
    </w:p>
    <w:p w:rsidR="00583997" w:rsidRDefault="00583997" w:rsidP="00583997"/>
    <w:p w:rsidR="00583997" w:rsidRDefault="00583997" w:rsidP="00583997">
      <w:bookmarkStart w:id="1" w:name="_Toc464145414"/>
      <w:r>
        <w:rPr>
          <w:noProof/>
          <w:lang w:eastAsia="fr-FR"/>
        </w:rPr>
        <w:drawing>
          <wp:anchor distT="0" distB="0" distL="114300" distR="114300" simplePos="0" relativeHeight="251661312" behindDoc="1" locked="0" layoutInCell="1" allowOverlap="1" wp14:anchorId="6EEF44ED" wp14:editId="6C34323A">
            <wp:simplePos x="0" y="0"/>
            <wp:positionH relativeFrom="column">
              <wp:posOffset>-520065</wp:posOffset>
            </wp:positionH>
            <wp:positionV relativeFrom="paragraph">
              <wp:posOffset>27940</wp:posOffset>
            </wp:positionV>
            <wp:extent cx="1844675" cy="1143000"/>
            <wp:effectExtent l="0" t="0" r="3175" b="0"/>
            <wp:wrapTight wrapText="bothSides">
              <wp:wrapPolygon edited="0">
                <wp:start x="0" y="0"/>
                <wp:lineTo x="0" y="21240"/>
                <wp:lineTo x="21414" y="21240"/>
                <wp:lineTo x="214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75" cy="11430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583997" w:rsidRDefault="00583997" w:rsidP="00583997"/>
    <w:p w:rsidR="00AB6537" w:rsidRDefault="00583997" w:rsidP="00583997">
      <w:pPr>
        <w:jc w:val="center"/>
        <w:rPr>
          <w:color w:val="17365D"/>
          <w:spacing w:val="5"/>
          <w:kern w:val="28"/>
          <w:sz w:val="52"/>
          <w:szCs w:val="52"/>
        </w:rPr>
      </w:pPr>
      <w:r>
        <w:rPr>
          <w:color w:val="17365D"/>
          <w:spacing w:val="5"/>
          <w:kern w:val="28"/>
          <w:sz w:val="52"/>
          <w:szCs w:val="52"/>
        </w:rPr>
        <w:t xml:space="preserve">Appel à </w:t>
      </w:r>
      <w:r w:rsidR="00AB6537">
        <w:rPr>
          <w:color w:val="17365D"/>
          <w:spacing w:val="5"/>
          <w:kern w:val="28"/>
          <w:sz w:val="52"/>
          <w:szCs w:val="52"/>
        </w:rPr>
        <w:t>projets</w:t>
      </w:r>
    </w:p>
    <w:p w:rsidR="00583997" w:rsidRPr="009F3F93" w:rsidRDefault="00583997" w:rsidP="00583997">
      <w:pPr>
        <w:jc w:val="center"/>
        <w:rPr>
          <w:color w:val="17365D"/>
          <w:spacing w:val="5"/>
          <w:kern w:val="28"/>
          <w:sz w:val="52"/>
          <w:szCs w:val="52"/>
        </w:rPr>
      </w:pPr>
      <w:r>
        <w:rPr>
          <w:color w:val="17365D"/>
          <w:spacing w:val="5"/>
          <w:kern w:val="28"/>
          <w:sz w:val="52"/>
          <w:szCs w:val="52"/>
        </w:rPr>
        <w:t xml:space="preserve"> ARS et DRDFE 202</w:t>
      </w:r>
      <w:r w:rsidR="000771CC">
        <w:rPr>
          <w:color w:val="17365D"/>
          <w:spacing w:val="5"/>
          <w:kern w:val="28"/>
          <w:sz w:val="52"/>
          <w:szCs w:val="52"/>
        </w:rPr>
        <w:t>2</w:t>
      </w:r>
    </w:p>
    <w:p w:rsidR="00583997" w:rsidRDefault="00583997" w:rsidP="00583997">
      <w:pPr>
        <w:jc w:val="center"/>
        <w:rPr>
          <w:color w:val="17365D"/>
          <w:spacing w:val="5"/>
          <w:kern w:val="28"/>
          <w:sz w:val="52"/>
          <w:szCs w:val="52"/>
        </w:rPr>
      </w:pPr>
    </w:p>
    <w:p w:rsidR="00583997" w:rsidRPr="008859DF" w:rsidRDefault="00583997" w:rsidP="00583997">
      <w:pPr>
        <w:jc w:val="center"/>
        <w:rPr>
          <w:color w:val="17365D"/>
          <w:spacing w:val="5"/>
          <w:kern w:val="28"/>
          <w:sz w:val="52"/>
          <w:szCs w:val="52"/>
        </w:rPr>
      </w:pPr>
    </w:p>
    <w:p w:rsidR="00583997" w:rsidRDefault="00583997" w:rsidP="00583997">
      <w:pPr>
        <w:jc w:val="center"/>
        <w:rPr>
          <w:color w:val="17365D"/>
          <w:spacing w:val="5"/>
          <w:kern w:val="28"/>
          <w:sz w:val="52"/>
          <w:szCs w:val="52"/>
        </w:rPr>
      </w:pPr>
      <w:r w:rsidRPr="001A6DC8">
        <w:rPr>
          <w:color w:val="17365D"/>
          <w:spacing w:val="5"/>
          <w:kern w:val="28"/>
          <w:sz w:val="52"/>
          <w:szCs w:val="52"/>
        </w:rPr>
        <w:t>« Lutte contre les violences sexistes et sexuelles</w:t>
      </w:r>
      <w:r>
        <w:rPr>
          <w:color w:val="17365D"/>
          <w:spacing w:val="5"/>
          <w:kern w:val="28"/>
          <w:sz w:val="52"/>
          <w:szCs w:val="52"/>
        </w:rPr>
        <w:t xml:space="preserve"> </w:t>
      </w:r>
      <w:r w:rsidRPr="001A6DC8">
        <w:rPr>
          <w:color w:val="17365D"/>
          <w:spacing w:val="5"/>
          <w:kern w:val="28"/>
          <w:sz w:val="52"/>
          <w:szCs w:val="52"/>
        </w:rPr>
        <w:t>»</w:t>
      </w:r>
    </w:p>
    <w:p w:rsidR="00583997" w:rsidRPr="001A6DC8" w:rsidRDefault="00583997" w:rsidP="00583997">
      <w:pPr>
        <w:jc w:val="center"/>
        <w:rPr>
          <w:color w:val="17365D"/>
          <w:spacing w:val="5"/>
          <w:kern w:val="28"/>
          <w:sz w:val="52"/>
          <w:szCs w:val="52"/>
        </w:rPr>
      </w:pPr>
    </w:p>
    <w:p w:rsidR="00583997" w:rsidRDefault="00583997" w:rsidP="00583997">
      <w:pPr>
        <w:jc w:val="center"/>
      </w:pPr>
      <w:r>
        <w:br w:type="page"/>
      </w:r>
    </w:p>
    <w:p w:rsidR="00583997" w:rsidRPr="00850F50" w:rsidRDefault="00583997" w:rsidP="00583997">
      <w:pPr>
        <w:pStyle w:val="Titre1"/>
        <w:pBdr>
          <w:bottom w:val="single" w:sz="8" w:space="1" w:color="17365D"/>
        </w:pBdr>
        <w:spacing w:before="0" w:after="240" w:line="240" w:lineRule="auto"/>
        <w:rPr>
          <w:rFonts w:ascii="Calibri" w:hAnsi="Calibri"/>
          <w:smallCaps/>
          <w:sz w:val="40"/>
          <w:szCs w:val="40"/>
        </w:rPr>
      </w:pPr>
      <w:bookmarkStart w:id="2" w:name="_Ref463963959"/>
      <w:bookmarkStart w:id="3" w:name="_Toc518308288"/>
      <w:r w:rsidRPr="00850F50">
        <w:rPr>
          <w:rFonts w:ascii="Calibri" w:hAnsi="Calibri"/>
          <w:smallCaps/>
          <w:sz w:val="40"/>
          <w:szCs w:val="40"/>
        </w:rPr>
        <w:lastRenderedPageBreak/>
        <w:t>Préambule</w:t>
      </w:r>
      <w:bookmarkEnd w:id="2"/>
      <w:bookmarkEnd w:id="3"/>
    </w:p>
    <w:p w:rsidR="00583997" w:rsidRDefault="00583997" w:rsidP="00583997">
      <w:pPr>
        <w:tabs>
          <w:tab w:val="left" w:pos="567"/>
          <w:tab w:val="right" w:leader="dot" w:pos="8505"/>
        </w:tabs>
      </w:pPr>
    </w:p>
    <w:p w:rsidR="00583997" w:rsidRPr="004466AC" w:rsidRDefault="00583997" w:rsidP="00583997">
      <w:pPr>
        <w:pStyle w:val="Paragraphedeliste"/>
        <w:ind w:left="0"/>
        <w:jc w:val="both"/>
        <w:rPr>
          <w:rFonts w:cs="Arial"/>
        </w:rPr>
      </w:pPr>
      <w:r w:rsidRPr="004466AC">
        <w:rPr>
          <w:rFonts w:cs="Arial"/>
        </w:rPr>
        <w:t xml:space="preserve">Dans le cadre de la Stratégie Nationale de Santé et de la feuille de route nationale et quinquennale de lutte contre les violences sexistes et sexuelles, l’Agence Régionale de Santé (ARS) et la Direction Régionale aux Droits des Femmes et de L’Egalité (DRDFE) GRAND-EST ont signé une convention de partenariat </w:t>
      </w:r>
      <w:r w:rsidR="00810FCD">
        <w:rPr>
          <w:rFonts w:cs="Arial"/>
        </w:rPr>
        <w:t>le 07 Avril 2021</w:t>
      </w:r>
      <w:r w:rsidRPr="004466AC">
        <w:rPr>
          <w:rFonts w:cs="Arial"/>
        </w:rPr>
        <w:t xml:space="preserve">, afin de mettre en œuvre une politique coordonnée et harmonisée sur le territoire régional.  La convention s’étend sur </w:t>
      </w:r>
      <w:r w:rsidR="00810FCD">
        <w:rPr>
          <w:rFonts w:cs="Arial"/>
        </w:rPr>
        <w:t>une durée de 3 ans</w:t>
      </w:r>
      <w:r w:rsidRPr="004466AC">
        <w:rPr>
          <w:rFonts w:cs="Arial"/>
        </w:rPr>
        <w:t>.</w:t>
      </w:r>
    </w:p>
    <w:p w:rsidR="00583997" w:rsidRPr="004466AC" w:rsidRDefault="00583997" w:rsidP="00583997">
      <w:pPr>
        <w:spacing w:line="276" w:lineRule="auto"/>
        <w:jc w:val="both"/>
      </w:pPr>
      <w:r w:rsidRPr="004466AC">
        <w:t xml:space="preserve">Ce cahier des charges définit les actions qui  pourront être financées par l’ARS ou la DRDFE, dans la continuité de l’appel à </w:t>
      </w:r>
      <w:r w:rsidR="00D3639E">
        <w:t>projet</w:t>
      </w:r>
      <w:r w:rsidRPr="004466AC">
        <w:t xml:space="preserve"> (</w:t>
      </w:r>
      <w:r w:rsidR="00AB6537">
        <w:t>AAP</w:t>
      </w:r>
      <w:r w:rsidR="008C6A3E">
        <w:t>) 2020</w:t>
      </w:r>
      <w:r w:rsidRPr="004466AC">
        <w:t>.</w:t>
      </w:r>
    </w:p>
    <w:p w:rsidR="00583997" w:rsidRPr="00B45BC8" w:rsidRDefault="00583997" w:rsidP="00583997">
      <w:pPr>
        <w:jc w:val="both"/>
        <w:rPr>
          <w:highlight w:val="yellow"/>
        </w:rPr>
      </w:pPr>
    </w:p>
    <w:p w:rsidR="00583997" w:rsidRPr="00B45BC8" w:rsidRDefault="00583997" w:rsidP="00583997">
      <w:pPr>
        <w:pStyle w:val="Titre1"/>
        <w:pBdr>
          <w:bottom w:val="single" w:sz="8" w:space="1" w:color="17365D"/>
        </w:pBdr>
        <w:spacing w:before="0" w:after="240" w:line="240" w:lineRule="auto"/>
        <w:rPr>
          <w:rFonts w:ascii="Calibri" w:hAnsi="Calibri"/>
          <w:smallCaps/>
          <w:sz w:val="40"/>
          <w:szCs w:val="40"/>
        </w:rPr>
      </w:pPr>
      <w:r w:rsidRPr="00B45BC8">
        <w:rPr>
          <w:rFonts w:ascii="Calibri" w:hAnsi="Calibri"/>
          <w:smallCaps/>
          <w:sz w:val="40"/>
          <w:szCs w:val="40"/>
        </w:rPr>
        <w:t>Principes généraux</w:t>
      </w:r>
    </w:p>
    <w:p w:rsidR="00583997" w:rsidRPr="004466AC" w:rsidRDefault="00583997" w:rsidP="00583997">
      <w:pPr>
        <w:tabs>
          <w:tab w:val="left" w:pos="567"/>
          <w:tab w:val="right" w:leader="dot" w:pos="8505"/>
        </w:tabs>
        <w:rPr>
          <w:rFonts w:cs="Arial"/>
        </w:rPr>
      </w:pPr>
      <w:r w:rsidRPr="004466AC">
        <w:rPr>
          <w:rFonts w:cs="Arial"/>
        </w:rPr>
        <w:t>Les projets doivent répondre aux</w:t>
      </w:r>
      <w:r>
        <w:rPr>
          <w:rFonts w:cs="Arial"/>
        </w:rPr>
        <w:t xml:space="preserve"> 3</w:t>
      </w:r>
      <w:r w:rsidRPr="004466AC">
        <w:rPr>
          <w:rFonts w:cs="Arial"/>
        </w:rPr>
        <w:t xml:space="preserve"> axes suivants, issus de la convention (annexe n°2) :</w:t>
      </w:r>
    </w:p>
    <w:p w:rsidR="00583997" w:rsidRPr="004466AC" w:rsidRDefault="00583997" w:rsidP="00583997">
      <w:pPr>
        <w:tabs>
          <w:tab w:val="left" w:pos="567"/>
          <w:tab w:val="right" w:leader="dot" w:pos="8505"/>
        </w:tabs>
        <w:rPr>
          <w:rFonts w:cs="Arial"/>
        </w:rPr>
      </w:pPr>
    </w:p>
    <w:p w:rsidR="00583997" w:rsidRPr="004466AC" w:rsidRDefault="00583997" w:rsidP="00583997">
      <w:pPr>
        <w:numPr>
          <w:ilvl w:val="0"/>
          <w:numId w:val="5"/>
        </w:numPr>
        <w:spacing w:after="120" w:line="276" w:lineRule="auto"/>
        <w:jc w:val="both"/>
        <w:textAlignment w:val="baseline"/>
        <w:rPr>
          <w:rFonts w:cs="Arial"/>
        </w:rPr>
      </w:pPr>
      <w:r w:rsidRPr="004466AC">
        <w:rPr>
          <w:rFonts w:cs="Arial"/>
          <w:b/>
        </w:rPr>
        <w:t>Axe 1</w:t>
      </w:r>
      <w:r w:rsidRPr="004466AC">
        <w:rPr>
          <w:rFonts w:cs="Arial"/>
        </w:rPr>
        <w:t xml:space="preserve"> : </w:t>
      </w:r>
      <w:r>
        <w:rPr>
          <w:rFonts w:cs="Arial"/>
        </w:rPr>
        <w:t>Informer, s</w:t>
      </w:r>
      <w:r w:rsidRPr="004466AC">
        <w:rPr>
          <w:rFonts w:cs="Arial"/>
        </w:rPr>
        <w:t xml:space="preserve">ensibiliser </w:t>
      </w:r>
      <w:r>
        <w:rPr>
          <w:rFonts w:cs="Arial"/>
        </w:rPr>
        <w:t>et/ou former les professionnels</w:t>
      </w:r>
      <w:r w:rsidRPr="004466AC">
        <w:rPr>
          <w:rFonts w:cs="Arial"/>
        </w:rPr>
        <w:t> ;</w:t>
      </w:r>
    </w:p>
    <w:p w:rsidR="00583997" w:rsidRPr="004466AC" w:rsidRDefault="00583997" w:rsidP="00583997">
      <w:pPr>
        <w:numPr>
          <w:ilvl w:val="0"/>
          <w:numId w:val="5"/>
        </w:numPr>
        <w:spacing w:after="120" w:line="276" w:lineRule="auto"/>
        <w:jc w:val="both"/>
        <w:textAlignment w:val="baseline"/>
        <w:rPr>
          <w:rFonts w:cs="Arial"/>
        </w:rPr>
      </w:pPr>
      <w:r w:rsidRPr="004466AC">
        <w:rPr>
          <w:rFonts w:cs="Arial"/>
          <w:b/>
        </w:rPr>
        <w:t>Axe 2</w:t>
      </w:r>
      <w:r w:rsidRPr="004466AC">
        <w:rPr>
          <w:rFonts w:cs="Arial"/>
        </w:rPr>
        <w:t xml:space="preserve"> : </w:t>
      </w:r>
      <w:r>
        <w:rPr>
          <w:rFonts w:cs="Arial"/>
        </w:rPr>
        <w:t xml:space="preserve">Accompagner les </w:t>
      </w:r>
      <w:r w:rsidRPr="004466AC">
        <w:rPr>
          <w:rFonts w:cs="Arial"/>
        </w:rPr>
        <w:t xml:space="preserve">victimes de violence </w:t>
      </w:r>
      <w:r>
        <w:rPr>
          <w:rFonts w:cs="Arial"/>
        </w:rPr>
        <w:t xml:space="preserve"> sexuelles et sexistes </w:t>
      </w:r>
      <w:r w:rsidRPr="004466AC">
        <w:rPr>
          <w:rFonts w:cs="Arial"/>
        </w:rPr>
        <w:t xml:space="preserve">et les enfants co-victimes dans leur parcours </w:t>
      </w:r>
      <w:r>
        <w:rPr>
          <w:rFonts w:cs="Arial"/>
        </w:rPr>
        <w:t>au sein des lieux d’accueil et d’écoute</w:t>
      </w:r>
      <w:r w:rsidRPr="004466AC">
        <w:rPr>
          <w:rFonts w:cs="Arial"/>
        </w:rPr>
        <w:t xml:space="preserve"> ; </w:t>
      </w:r>
    </w:p>
    <w:p w:rsidR="00583997" w:rsidRDefault="00583997" w:rsidP="00583997">
      <w:pPr>
        <w:numPr>
          <w:ilvl w:val="0"/>
          <w:numId w:val="5"/>
        </w:numPr>
        <w:spacing w:line="276" w:lineRule="auto"/>
        <w:jc w:val="both"/>
        <w:textAlignment w:val="baseline"/>
        <w:rPr>
          <w:rFonts w:cs="Arial"/>
        </w:rPr>
      </w:pPr>
      <w:r>
        <w:rPr>
          <w:rFonts w:cs="Arial"/>
          <w:b/>
        </w:rPr>
        <w:t>Axe 3</w:t>
      </w:r>
      <w:r w:rsidRPr="004466AC">
        <w:rPr>
          <w:rFonts w:cs="Arial"/>
        </w:rPr>
        <w:t xml:space="preserve"> : </w:t>
      </w:r>
      <w:r>
        <w:rPr>
          <w:rFonts w:cs="Arial"/>
        </w:rPr>
        <w:t>Mener des actions de protections à destination de populations-cibles spécifiques ;</w:t>
      </w:r>
    </w:p>
    <w:p w:rsidR="00583997" w:rsidRDefault="00583997" w:rsidP="00583997">
      <w:pPr>
        <w:spacing w:line="276" w:lineRule="auto"/>
        <w:ind w:left="720"/>
        <w:jc w:val="both"/>
        <w:textAlignment w:val="baseline"/>
        <w:rPr>
          <w:rFonts w:cs="Arial"/>
        </w:rPr>
      </w:pPr>
      <w:r>
        <w:rPr>
          <w:rFonts w:cs="Arial"/>
        </w:rPr>
        <w:t>Cet axe est défini en sous-objectifs :</w:t>
      </w:r>
    </w:p>
    <w:p w:rsidR="00583997" w:rsidRPr="00583997" w:rsidRDefault="00583997" w:rsidP="00583997">
      <w:pPr>
        <w:numPr>
          <w:ilvl w:val="1"/>
          <w:numId w:val="5"/>
        </w:numPr>
        <w:spacing w:line="276" w:lineRule="auto"/>
        <w:ind w:left="1434" w:hanging="357"/>
        <w:jc w:val="both"/>
        <w:textAlignment w:val="baseline"/>
        <w:rPr>
          <w:rFonts w:cs="Arial"/>
        </w:rPr>
      </w:pPr>
      <w:r w:rsidRPr="00583997">
        <w:rPr>
          <w:rFonts w:cs="Arial"/>
        </w:rPr>
        <w:t>Prévenir et détecter les violences faites aux femmes enceintes</w:t>
      </w:r>
    </w:p>
    <w:p w:rsidR="00583997" w:rsidRDefault="00583997" w:rsidP="00583997">
      <w:pPr>
        <w:numPr>
          <w:ilvl w:val="1"/>
          <w:numId w:val="5"/>
        </w:numPr>
        <w:spacing w:line="276" w:lineRule="auto"/>
        <w:ind w:left="1434" w:hanging="357"/>
        <w:jc w:val="both"/>
        <w:textAlignment w:val="baseline"/>
        <w:rPr>
          <w:rFonts w:cs="Arial"/>
        </w:rPr>
      </w:pPr>
      <w:r>
        <w:rPr>
          <w:rFonts w:cs="Arial"/>
        </w:rPr>
        <w:t>Prévenir et dépister les mutilations sexuelles féminines (MSF)</w:t>
      </w:r>
    </w:p>
    <w:p w:rsidR="00583997" w:rsidRDefault="00583997" w:rsidP="00583997">
      <w:pPr>
        <w:numPr>
          <w:ilvl w:val="1"/>
          <w:numId w:val="5"/>
        </w:numPr>
        <w:spacing w:line="276" w:lineRule="auto"/>
        <w:ind w:left="1434" w:hanging="357"/>
        <w:jc w:val="both"/>
        <w:textAlignment w:val="baseline"/>
        <w:rPr>
          <w:rFonts w:cs="Arial"/>
        </w:rPr>
      </w:pPr>
      <w:r>
        <w:rPr>
          <w:rFonts w:cs="Arial"/>
        </w:rPr>
        <w:t>Prévenir et accompagner la lutte contre les violences faites aux victimes de violences sexuelles et sexistes en situation de handicap</w:t>
      </w:r>
    </w:p>
    <w:p w:rsidR="000B3A00" w:rsidRDefault="000B3A00" w:rsidP="00583997">
      <w:pPr>
        <w:numPr>
          <w:ilvl w:val="1"/>
          <w:numId w:val="5"/>
        </w:numPr>
        <w:spacing w:line="276" w:lineRule="auto"/>
        <w:ind w:left="1434" w:hanging="357"/>
        <w:jc w:val="both"/>
        <w:textAlignment w:val="baseline"/>
        <w:rPr>
          <w:rFonts w:cs="Arial"/>
        </w:rPr>
      </w:pPr>
      <w:r>
        <w:rPr>
          <w:rFonts w:cs="Arial"/>
        </w:rPr>
        <w:t xml:space="preserve">Mener des actions de prévention et d’accompagnement vers le soin </w:t>
      </w:r>
      <w:r w:rsidR="00435D3C">
        <w:rPr>
          <w:rFonts w:cs="Arial"/>
        </w:rPr>
        <w:t>des personnes qui se prostituent (Appel à projet</w:t>
      </w:r>
      <w:r w:rsidR="00CA0B23">
        <w:rPr>
          <w:rFonts w:cs="Arial"/>
        </w:rPr>
        <w:t xml:space="preserve"> ARS</w:t>
      </w:r>
      <w:r w:rsidR="00435D3C">
        <w:rPr>
          <w:rFonts w:cs="Arial"/>
        </w:rPr>
        <w:t xml:space="preserve"> spécifique Réduction des risques)</w:t>
      </w:r>
    </w:p>
    <w:p w:rsidR="00583997" w:rsidRPr="004466AC" w:rsidRDefault="00583997" w:rsidP="00583997">
      <w:pPr>
        <w:spacing w:after="120" w:line="276" w:lineRule="auto"/>
        <w:ind w:left="360"/>
        <w:jc w:val="both"/>
        <w:textAlignment w:val="baseline"/>
        <w:rPr>
          <w:rFonts w:cs="Arial"/>
        </w:rPr>
      </w:pPr>
    </w:p>
    <w:p w:rsidR="00583997" w:rsidRPr="004466AC" w:rsidRDefault="00583997" w:rsidP="00583997">
      <w:pPr>
        <w:spacing w:after="120" w:line="276" w:lineRule="auto"/>
        <w:jc w:val="both"/>
        <w:textAlignment w:val="baseline"/>
        <w:rPr>
          <w:rFonts w:cs="Arial"/>
        </w:rPr>
      </w:pPr>
      <w:r w:rsidRPr="004466AC">
        <w:rPr>
          <w:rFonts w:cs="Arial"/>
        </w:rPr>
        <w:t xml:space="preserve">Les projets proposés peuvent également </w:t>
      </w:r>
      <w:r>
        <w:rPr>
          <w:rFonts w:cs="Arial"/>
        </w:rPr>
        <w:t xml:space="preserve">consister en </w:t>
      </w:r>
      <w:r w:rsidRPr="004466AC">
        <w:rPr>
          <w:rFonts w:cs="Arial"/>
        </w:rPr>
        <w:t xml:space="preserve">des actions </w:t>
      </w:r>
      <w:r>
        <w:rPr>
          <w:rFonts w:cs="Arial"/>
        </w:rPr>
        <w:t xml:space="preserve">destinées aux </w:t>
      </w:r>
      <w:r w:rsidRPr="004466AC">
        <w:rPr>
          <w:rFonts w:cs="Arial"/>
        </w:rPr>
        <w:t>auteurs de violences</w:t>
      </w:r>
      <w:r>
        <w:rPr>
          <w:rFonts w:cs="Arial"/>
        </w:rPr>
        <w:t>, s’il s’agit d’une démarche volontaire de leur part</w:t>
      </w:r>
      <w:r w:rsidRPr="004466AC">
        <w:rPr>
          <w:rFonts w:cs="Arial"/>
        </w:rPr>
        <w:t xml:space="preserve"> (hors personnes sous-main de justice).</w:t>
      </w:r>
    </w:p>
    <w:p w:rsidR="00583997" w:rsidRPr="004466AC" w:rsidRDefault="00583997" w:rsidP="00583997">
      <w:pPr>
        <w:tabs>
          <w:tab w:val="left" w:pos="567"/>
          <w:tab w:val="right" w:leader="dot" w:pos="8505"/>
        </w:tabs>
        <w:jc w:val="both"/>
        <w:rPr>
          <w:rFonts w:cs="Arial"/>
          <w:highlight w:val="yellow"/>
        </w:rPr>
      </w:pPr>
    </w:p>
    <w:p w:rsidR="00583997" w:rsidRPr="004466AC" w:rsidRDefault="00583997" w:rsidP="00583997">
      <w:pPr>
        <w:tabs>
          <w:tab w:val="left" w:pos="567"/>
          <w:tab w:val="right" w:leader="dot" w:pos="8505"/>
        </w:tabs>
        <w:spacing w:line="276" w:lineRule="auto"/>
        <w:jc w:val="both"/>
        <w:rPr>
          <w:rFonts w:cs="Arial"/>
        </w:rPr>
      </w:pPr>
      <w:r w:rsidRPr="004466AC">
        <w:rPr>
          <w:rFonts w:cs="Arial"/>
        </w:rPr>
        <w:t>Les projets déposés doivent suivre les principes généraux de conception et de réalisation suivants :</w:t>
      </w:r>
    </w:p>
    <w:p w:rsidR="00583997" w:rsidRPr="004466AC" w:rsidRDefault="00583997" w:rsidP="00583997">
      <w:pPr>
        <w:spacing w:line="276" w:lineRule="auto"/>
        <w:jc w:val="both"/>
        <w:rPr>
          <w:rFonts w:cs="Arial"/>
          <w:highlight w:val="yellow"/>
        </w:rPr>
      </w:pPr>
    </w:p>
    <w:p w:rsidR="00583997" w:rsidRPr="004466AC" w:rsidRDefault="00583997" w:rsidP="00583997">
      <w:pPr>
        <w:pStyle w:val="Paragraphedeliste"/>
        <w:numPr>
          <w:ilvl w:val="0"/>
          <w:numId w:val="1"/>
        </w:numPr>
        <w:spacing w:after="0"/>
        <w:ind w:left="499" w:hanging="357"/>
        <w:contextualSpacing w:val="0"/>
        <w:jc w:val="both"/>
        <w:rPr>
          <w:rFonts w:cs="Arial"/>
        </w:rPr>
      </w:pPr>
      <w:r w:rsidRPr="004466AC">
        <w:rPr>
          <w:rFonts w:cs="Arial"/>
        </w:rPr>
        <w:t xml:space="preserve">Toute action s’appuie nécessairement sur une </w:t>
      </w:r>
      <w:r w:rsidRPr="004466AC">
        <w:rPr>
          <w:rFonts w:cs="Arial"/>
          <w:b/>
        </w:rPr>
        <w:t>identification précise des besoins</w:t>
      </w:r>
      <w:r w:rsidRPr="004466AC">
        <w:rPr>
          <w:rFonts w:cs="Arial"/>
        </w:rPr>
        <w:t>, à laquelle sont associés le public ciblé, les partenaires pressentis et s’inscrit en complémentarité des réponses déjà existantes</w:t>
      </w:r>
      <w:r>
        <w:rPr>
          <w:rFonts w:cs="Arial"/>
        </w:rPr>
        <w:t xml:space="preserve"> sur le territoire concerné</w:t>
      </w:r>
      <w:r w:rsidRPr="004466AC">
        <w:rPr>
          <w:rFonts w:cs="Arial"/>
        </w:rPr>
        <w:t> ;</w:t>
      </w:r>
    </w:p>
    <w:p w:rsidR="00583997" w:rsidRPr="004466AC" w:rsidRDefault="00583997" w:rsidP="00583997">
      <w:pPr>
        <w:pStyle w:val="Paragraphedeliste"/>
        <w:numPr>
          <w:ilvl w:val="0"/>
          <w:numId w:val="1"/>
        </w:numPr>
        <w:spacing w:after="0"/>
        <w:ind w:left="499" w:hanging="357"/>
        <w:contextualSpacing w:val="0"/>
        <w:jc w:val="both"/>
        <w:rPr>
          <w:rFonts w:cs="Arial"/>
        </w:rPr>
      </w:pPr>
      <w:r w:rsidRPr="004466AC">
        <w:rPr>
          <w:rFonts w:cs="Arial"/>
          <w:b/>
        </w:rPr>
        <w:t>L’action place la personne au centre de la démarche</w:t>
      </w:r>
      <w:r>
        <w:rPr>
          <w:rFonts w:cs="Arial"/>
          <w:b/>
        </w:rPr>
        <w:t xml:space="preserve"> </w:t>
      </w:r>
      <w:r w:rsidRPr="004466AC">
        <w:rPr>
          <w:rFonts w:cs="Arial"/>
        </w:rPr>
        <w:t>: elle prend en compte ses préoccupations, s’appuie sur ses ressources et la valorisation de ses savoir-faire, compétences et capacités ;</w:t>
      </w:r>
    </w:p>
    <w:p w:rsidR="00583997" w:rsidRPr="004466AC" w:rsidRDefault="00583997" w:rsidP="00583997">
      <w:pPr>
        <w:pStyle w:val="Paragraphedeliste"/>
        <w:numPr>
          <w:ilvl w:val="0"/>
          <w:numId w:val="1"/>
        </w:numPr>
        <w:spacing w:after="0"/>
        <w:ind w:left="499" w:hanging="357"/>
        <w:contextualSpacing w:val="0"/>
        <w:jc w:val="both"/>
        <w:rPr>
          <w:rFonts w:cs="Arial"/>
        </w:rPr>
      </w:pPr>
      <w:r w:rsidRPr="004466AC">
        <w:rPr>
          <w:rFonts w:cs="Arial"/>
        </w:rPr>
        <w:t xml:space="preserve">L’intervention se situe dans une </w:t>
      </w:r>
      <w:r w:rsidRPr="004466AC">
        <w:rPr>
          <w:rFonts w:cs="Arial"/>
          <w:b/>
        </w:rPr>
        <w:t>perspective globale</w:t>
      </w:r>
      <w:r w:rsidRPr="004466AC">
        <w:rPr>
          <w:rFonts w:cs="Arial"/>
        </w:rPr>
        <w:t xml:space="preserve"> </w:t>
      </w:r>
      <w:r w:rsidRPr="004466AC">
        <w:rPr>
          <w:rFonts w:cs="Arial"/>
          <w:b/>
        </w:rPr>
        <w:t>prenant en compte l’ensemble des violences sexistes et sexuelles</w:t>
      </w:r>
      <w:r w:rsidRPr="004466AC">
        <w:rPr>
          <w:rFonts w:cs="Arial"/>
        </w:rPr>
        <w:t>, visant notamment à améliorer la santé des personnes dans leur contexte de vie ;</w:t>
      </w:r>
    </w:p>
    <w:p w:rsidR="00583997" w:rsidRPr="004466AC" w:rsidRDefault="00583997" w:rsidP="00583997">
      <w:pPr>
        <w:pStyle w:val="Paragraphedeliste"/>
        <w:numPr>
          <w:ilvl w:val="0"/>
          <w:numId w:val="1"/>
        </w:numPr>
        <w:spacing w:after="0"/>
        <w:ind w:left="499" w:hanging="357"/>
        <w:contextualSpacing w:val="0"/>
        <w:jc w:val="both"/>
        <w:rPr>
          <w:rFonts w:cs="Arial"/>
        </w:rPr>
      </w:pPr>
      <w:r w:rsidRPr="004466AC">
        <w:rPr>
          <w:rFonts w:cs="Arial"/>
        </w:rPr>
        <w:t xml:space="preserve">Toute action s’inscrit dans une </w:t>
      </w:r>
      <w:r w:rsidRPr="004466AC">
        <w:rPr>
          <w:rFonts w:cs="Arial"/>
          <w:b/>
        </w:rPr>
        <w:t>logique partenariale</w:t>
      </w:r>
      <w:r w:rsidRPr="004466AC">
        <w:rPr>
          <w:rFonts w:cs="Arial"/>
        </w:rPr>
        <w:t xml:space="preserve"> : la coopération avec tous ceux qui interviennent sur un même champ est indispensable pour construire une réponse globale et cohérente ;</w:t>
      </w:r>
    </w:p>
    <w:p w:rsidR="00583997" w:rsidRPr="004466AC" w:rsidRDefault="00583997" w:rsidP="00583997">
      <w:pPr>
        <w:pStyle w:val="Sansinterligne"/>
        <w:numPr>
          <w:ilvl w:val="0"/>
          <w:numId w:val="1"/>
        </w:numPr>
        <w:spacing w:line="276" w:lineRule="auto"/>
        <w:ind w:left="499" w:hanging="357"/>
        <w:jc w:val="both"/>
        <w:rPr>
          <w:rFonts w:cs="Arial"/>
        </w:rPr>
      </w:pPr>
      <w:r w:rsidRPr="004466AC">
        <w:rPr>
          <w:rFonts w:cs="Arial"/>
        </w:rPr>
        <w:lastRenderedPageBreak/>
        <w:t xml:space="preserve">Le dossier doit </w:t>
      </w:r>
      <w:r>
        <w:rPr>
          <w:rFonts w:cs="Arial"/>
        </w:rPr>
        <w:t xml:space="preserve">être complet : </w:t>
      </w:r>
      <w:r w:rsidRPr="004466AC">
        <w:rPr>
          <w:rFonts w:cs="Arial"/>
        </w:rPr>
        <w:t>objectifs précis, une description détaillée de ce qui est fait (où, quand, comment, pourquoi, avec qui</w:t>
      </w:r>
      <w:r>
        <w:rPr>
          <w:rFonts w:cs="Arial"/>
        </w:rPr>
        <w:t xml:space="preserve"> et par qui</w:t>
      </w:r>
      <w:r w:rsidRPr="004466AC">
        <w:rPr>
          <w:rFonts w:cs="Arial"/>
        </w:rPr>
        <w:t xml:space="preserve">, </w:t>
      </w:r>
      <w:r>
        <w:rPr>
          <w:rFonts w:cs="Arial"/>
        </w:rPr>
        <w:t>combien</w:t>
      </w:r>
      <w:r w:rsidRPr="004466AC">
        <w:rPr>
          <w:rFonts w:cs="Arial"/>
        </w:rPr>
        <w:t>…)</w:t>
      </w:r>
      <w:r>
        <w:rPr>
          <w:rFonts w:cs="Arial"/>
        </w:rPr>
        <w:t xml:space="preserve">, il doit être accompagné d’un plan de </w:t>
      </w:r>
      <w:r w:rsidRPr="004A03AE">
        <w:rPr>
          <w:rFonts w:cs="Arial"/>
          <w:b/>
        </w:rPr>
        <w:t>financement équilibré</w:t>
      </w:r>
      <w:r>
        <w:rPr>
          <w:rFonts w:cs="Arial"/>
        </w:rPr>
        <w:t>, détaillé (justification au premier euro)</w:t>
      </w:r>
      <w:r w:rsidRPr="004466AC">
        <w:rPr>
          <w:rFonts w:cs="Arial"/>
        </w:rPr>
        <w:t xml:space="preserve"> et doit préciser les cofinancements sollicités et/ou obtenus ainsi que les différents postes de dépenses ;</w:t>
      </w:r>
    </w:p>
    <w:p w:rsidR="00583997" w:rsidRPr="004A03AE" w:rsidRDefault="00583997" w:rsidP="00583997">
      <w:pPr>
        <w:pStyle w:val="Sansinterligne"/>
        <w:numPr>
          <w:ilvl w:val="0"/>
          <w:numId w:val="1"/>
        </w:numPr>
        <w:spacing w:line="276" w:lineRule="auto"/>
        <w:ind w:left="499" w:hanging="357"/>
        <w:jc w:val="both"/>
        <w:rPr>
          <w:rFonts w:cs="Arial"/>
        </w:rPr>
      </w:pPr>
      <w:r w:rsidRPr="004A03AE">
        <w:rPr>
          <w:rFonts w:cs="Arial"/>
        </w:rPr>
        <w:t>Les indicateurs d’</w:t>
      </w:r>
      <w:r>
        <w:rPr>
          <w:rFonts w:cs="Arial"/>
          <w:b/>
        </w:rPr>
        <w:t>évaluation, simples,</w:t>
      </w:r>
      <w:r w:rsidRPr="004A03AE">
        <w:rPr>
          <w:rFonts w:cs="Arial"/>
          <w:b/>
        </w:rPr>
        <w:t xml:space="preserve"> sont listés et doivent être en relation avec les objectifs clairement déterminés. </w:t>
      </w:r>
    </w:p>
    <w:p w:rsidR="00583997" w:rsidRPr="004A03AE" w:rsidRDefault="00583997" w:rsidP="00583997">
      <w:pPr>
        <w:pStyle w:val="Sansinterligne"/>
        <w:spacing w:line="276" w:lineRule="auto"/>
        <w:ind w:left="142"/>
        <w:jc w:val="both"/>
        <w:rPr>
          <w:rFonts w:cs="Arial"/>
        </w:rPr>
      </w:pPr>
    </w:p>
    <w:p w:rsidR="00583997" w:rsidRPr="004466AC" w:rsidRDefault="00583997" w:rsidP="00583997">
      <w:pPr>
        <w:pStyle w:val="Sansinterligne"/>
        <w:spacing w:line="276" w:lineRule="auto"/>
        <w:jc w:val="both"/>
        <w:rPr>
          <w:rFonts w:cs="Arial"/>
        </w:rPr>
      </w:pPr>
      <w:r w:rsidRPr="004466AC">
        <w:rPr>
          <w:rFonts w:cs="Arial"/>
        </w:rPr>
        <w:t xml:space="preserve">Seuls les dossiers respectant l’ensemble des principes de qualité énoncés ci-dessus seront retenus. </w:t>
      </w:r>
    </w:p>
    <w:p w:rsidR="00583997" w:rsidRPr="004466AC" w:rsidRDefault="00583997" w:rsidP="00583997">
      <w:pPr>
        <w:pStyle w:val="Sansinterligne"/>
        <w:spacing w:line="276" w:lineRule="auto"/>
        <w:rPr>
          <w:rFonts w:cs="Arial"/>
        </w:rPr>
      </w:pPr>
      <w:r w:rsidRPr="004466AC">
        <w:rPr>
          <w:rFonts w:cs="Arial"/>
        </w:rPr>
        <w:t xml:space="preserve">Les actions </w:t>
      </w:r>
      <w:r w:rsidRPr="004466AC">
        <w:rPr>
          <w:rFonts w:cs="Arial"/>
          <w:b/>
        </w:rPr>
        <w:t>pluriannuelles</w:t>
      </w:r>
      <w:r w:rsidRPr="004466AC">
        <w:rPr>
          <w:rFonts w:cs="Arial"/>
        </w:rPr>
        <w:t xml:space="preserve"> sont à privilégier. </w:t>
      </w:r>
    </w:p>
    <w:p w:rsidR="00583997" w:rsidRPr="004466AC" w:rsidRDefault="00583997" w:rsidP="00583997">
      <w:pPr>
        <w:pStyle w:val="Sansinterligne"/>
        <w:spacing w:line="276" w:lineRule="auto"/>
        <w:rPr>
          <w:rFonts w:cs="Arial"/>
        </w:rPr>
      </w:pPr>
    </w:p>
    <w:p w:rsidR="00583997" w:rsidRDefault="00583997" w:rsidP="00583997">
      <w:pPr>
        <w:spacing w:line="276" w:lineRule="auto"/>
        <w:jc w:val="both"/>
      </w:pPr>
      <w:r w:rsidRPr="004466AC">
        <w:rPr>
          <w:rFonts w:cs="Arial"/>
        </w:rPr>
        <w:t>Les intervenants doivent être formés à la thématique abordée et sensibilisés à la démarche de prévention et promotion de la santé</w:t>
      </w:r>
      <w:r>
        <w:rPr>
          <w:rFonts w:cs="Arial"/>
        </w:rPr>
        <w:t xml:space="preserve">. Les </w:t>
      </w:r>
      <w:r>
        <w:t>formations, titres, expériences de ces intervenants devront figurer au dossier de demande de subvention.</w:t>
      </w:r>
    </w:p>
    <w:p w:rsidR="00583997" w:rsidRPr="004466AC" w:rsidRDefault="00583997" w:rsidP="00583997">
      <w:pPr>
        <w:pStyle w:val="Sansinterligne"/>
        <w:spacing w:line="276" w:lineRule="auto"/>
        <w:jc w:val="both"/>
        <w:rPr>
          <w:rFonts w:cs="Arial"/>
        </w:rPr>
      </w:pPr>
    </w:p>
    <w:p w:rsidR="00583997" w:rsidRDefault="00583997" w:rsidP="00583997">
      <w:pPr>
        <w:pStyle w:val="Sansinterligne"/>
        <w:spacing w:line="276" w:lineRule="auto"/>
      </w:pPr>
    </w:p>
    <w:p w:rsidR="00583997" w:rsidRDefault="00583997" w:rsidP="00583997">
      <w:pPr>
        <w:pStyle w:val="Titre1"/>
        <w:pBdr>
          <w:bottom w:val="single" w:sz="8" w:space="1" w:color="17365D"/>
        </w:pBdr>
        <w:spacing w:before="0" w:after="240" w:line="240" w:lineRule="auto"/>
        <w:rPr>
          <w:rFonts w:ascii="Calibri" w:hAnsi="Calibri"/>
          <w:smallCaps/>
          <w:sz w:val="40"/>
          <w:szCs w:val="40"/>
        </w:rPr>
      </w:pPr>
      <w:bookmarkStart w:id="4" w:name="_Toc518308291"/>
      <w:r w:rsidRPr="00850F50">
        <w:rPr>
          <w:rFonts w:ascii="Calibri" w:hAnsi="Calibri"/>
          <w:smallCaps/>
          <w:sz w:val="40"/>
          <w:szCs w:val="40"/>
        </w:rPr>
        <w:t>Procédure de candidature</w:t>
      </w:r>
      <w:bookmarkEnd w:id="4"/>
      <w:r w:rsidRPr="00850F50">
        <w:rPr>
          <w:rFonts w:ascii="Calibri" w:hAnsi="Calibri"/>
          <w:smallCaps/>
          <w:sz w:val="40"/>
          <w:szCs w:val="40"/>
        </w:rPr>
        <w:tab/>
      </w:r>
    </w:p>
    <w:p w:rsidR="00583997" w:rsidRDefault="00583997" w:rsidP="00583997">
      <w:pPr>
        <w:jc w:val="both"/>
      </w:pPr>
      <w:bookmarkStart w:id="5" w:name="_Toc518308292"/>
      <w:bookmarkEnd w:id="5"/>
    </w:p>
    <w:p w:rsidR="00583997" w:rsidRDefault="00583997" w:rsidP="00583997">
      <w:pPr>
        <w:pStyle w:val="Titre2"/>
        <w:numPr>
          <w:ilvl w:val="0"/>
          <w:numId w:val="3"/>
        </w:numPr>
        <w:spacing w:after="120"/>
        <w:ind w:left="714" w:hanging="357"/>
      </w:pPr>
      <w:bookmarkStart w:id="6" w:name="_Toc518308294"/>
      <w:r>
        <w:rPr>
          <w:rFonts w:ascii="Calibri" w:hAnsi="Calibri"/>
        </w:rPr>
        <w:t>D</w:t>
      </w:r>
      <w:r w:rsidRPr="00853D72">
        <w:rPr>
          <w:rFonts w:ascii="Calibri" w:hAnsi="Calibri"/>
        </w:rPr>
        <w:t xml:space="preserve">épôt </w:t>
      </w:r>
      <w:bookmarkEnd w:id="6"/>
      <w:r>
        <w:rPr>
          <w:rFonts w:ascii="Calibri" w:hAnsi="Calibri"/>
        </w:rPr>
        <w:t>des demandes de subvention</w:t>
      </w:r>
      <w:r w:rsidRPr="00853D72">
        <w:rPr>
          <w:rFonts w:ascii="Calibri" w:hAnsi="Calibri"/>
        </w:rPr>
        <w:t> </w:t>
      </w:r>
    </w:p>
    <w:p w:rsidR="00583997" w:rsidRDefault="00583997" w:rsidP="00583997">
      <w:pPr>
        <w:spacing w:after="120" w:line="276" w:lineRule="auto"/>
        <w:jc w:val="both"/>
        <w:rPr>
          <w:b/>
          <w:bCs/>
        </w:rPr>
      </w:pPr>
      <w:r w:rsidRPr="002F2497">
        <w:rPr>
          <w:bCs/>
        </w:rPr>
        <w:t>Les porteurs</w:t>
      </w:r>
      <w:r>
        <w:rPr>
          <w:bCs/>
        </w:rPr>
        <w:t xml:space="preserve"> de projets adresse</w:t>
      </w:r>
      <w:r w:rsidRPr="002F2497">
        <w:rPr>
          <w:bCs/>
        </w:rPr>
        <w:t>nt leur dossier de demande de subvention</w:t>
      </w:r>
      <w:r>
        <w:rPr>
          <w:bCs/>
        </w:rPr>
        <w:t>,</w:t>
      </w:r>
      <w:r w:rsidRPr="002F2497">
        <w:rPr>
          <w:bCs/>
        </w:rPr>
        <w:t xml:space="preserve"> </w:t>
      </w:r>
      <w:r w:rsidRPr="00F0242C">
        <w:rPr>
          <w:bCs/>
        </w:rPr>
        <w:t>s</w:t>
      </w:r>
      <w:r w:rsidRPr="00F0242C">
        <w:rPr>
          <w:b/>
          <w:bCs/>
        </w:rPr>
        <w:t>ous forme dématérialisée,</w:t>
      </w:r>
      <w:r w:rsidRPr="00F0242C">
        <w:rPr>
          <w:bCs/>
        </w:rPr>
        <w:t xml:space="preserve"> aux Déléguées Départementales aux Droits des Femmes et à l’Egalité (DDFE</w:t>
      </w:r>
      <w:r w:rsidR="00AB6537">
        <w:rPr>
          <w:bCs/>
        </w:rPr>
        <w:t xml:space="preserve"> : annexe 1) et au Département Prévention de la Santé, Promotion et Vulnérabilités à l’adresse </w:t>
      </w:r>
      <w:hyperlink r:id="rId10" w:history="1">
        <w:r w:rsidR="00AB6537" w:rsidRPr="006F0423">
          <w:rPr>
            <w:rStyle w:val="Lienhypertexte"/>
            <w:bCs/>
          </w:rPr>
          <w:t>ARS-GRANDEST-DEPARTEMENT-PREVENTION@ars.sante.fr</w:t>
        </w:r>
      </w:hyperlink>
      <w:r w:rsidR="00AB6537">
        <w:rPr>
          <w:bCs/>
        </w:rPr>
        <w:t xml:space="preserve"> </w:t>
      </w:r>
    </w:p>
    <w:p w:rsidR="00583997" w:rsidRPr="0045524D" w:rsidRDefault="00583997" w:rsidP="00583997">
      <w:pPr>
        <w:spacing w:after="120" w:line="276" w:lineRule="auto"/>
        <w:jc w:val="both"/>
        <w:rPr>
          <w:b/>
        </w:rPr>
      </w:pPr>
      <w:r w:rsidRPr="0045524D">
        <w:rPr>
          <w:b/>
        </w:rPr>
        <w:t xml:space="preserve">Seuls les dossiers reçus entre le </w:t>
      </w:r>
      <w:r w:rsidR="00435D3C">
        <w:rPr>
          <w:b/>
        </w:rPr>
        <w:t>10/01/2022</w:t>
      </w:r>
      <w:r w:rsidR="0060760B">
        <w:rPr>
          <w:b/>
        </w:rPr>
        <w:t xml:space="preserve">  </w:t>
      </w:r>
      <w:r w:rsidRPr="0045524D">
        <w:rPr>
          <w:b/>
        </w:rPr>
        <w:t xml:space="preserve">et le </w:t>
      </w:r>
      <w:r w:rsidR="00435D3C">
        <w:rPr>
          <w:b/>
        </w:rPr>
        <w:t>11/02/2022</w:t>
      </w:r>
      <w:r w:rsidR="0060760B">
        <w:rPr>
          <w:b/>
        </w:rPr>
        <w:t xml:space="preserve"> </w:t>
      </w:r>
      <w:r w:rsidRPr="0045524D">
        <w:rPr>
          <w:b/>
        </w:rPr>
        <w:t xml:space="preserve"> seront examinés.</w:t>
      </w:r>
    </w:p>
    <w:p w:rsidR="00583997" w:rsidRPr="0036024D" w:rsidRDefault="00583997" w:rsidP="00583997">
      <w:pPr>
        <w:pStyle w:val="Titre2"/>
        <w:numPr>
          <w:ilvl w:val="0"/>
          <w:numId w:val="3"/>
        </w:numPr>
        <w:spacing w:after="120"/>
        <w:ind w:left="714" w:hanging="357"/>
        <w:rPr>
          <w:rFonts w:ascii="Calibri" w:hAnsi="Calibri"/>
        </w:rPr>
      </w:pPr>
      <w:r>
        <w:rPr>
          <w:rFonts w:ascii="Calibri" w:hAnsi="Calibri"/>
        </w:rPr>
        <w:t>D</w:t>
      </w:r>
      <w:r w:rsidRPr="0036024D">
        <w:rPr>
          <w:rFonts w:ascii="Calibri" w:hAnsi="Calibri"/>
        </w:rPr>
        <w:t>ocuments</w:t>
      </w:r>
      <w:r>
        <w:rPr>
          <w:rFonts w:ascii="Calibri" w:hAnsi="Calibri"/>
        </w:rPr>
        <w:t xml:space="preserve"> à fournir</w:t>
      </w:r>
    </w:p>
    <w:p w:rsidR="00583997" w:rsidRPr="000200BA" w:rsidRDefault="00583997" w:rsidP="00583997">
      <w:pPr>
        <w:spacing w:after="240" w:line="276" w:lineRule="auto"/>
        <w:jc w:val="both"/>
      </w:pPr>
      <w:r w:rsidRPr="000200BA">
        <w:t>Cette liste à cocher récapitule l’ensemble des documen</w:t>
      </w:r>
      <w:r>
        <w:t>ts devant constituer le dossier. E</w:t>
      </w:r>
      <w:r w:rsidRPr="000200BA">
        <w:t>lle vous permettra de vérifier les différents éléments à fournir pour la prise en compte de votre demande de subvention à transmettre par messagerie aux référents de l’ARS et aux DDFE cités en annexe 1.</w:t>
      </w:r>
      <w:r w:rsidRPr="000200BA">
        <w:rPr>
          <w:rFonts w:ascii="Trebuchet MS" w:hAnsi="Trebuchet MS"/>
          <w:sz w:val="20"/>
          <w:szCs w:val="20"/>
        </w:rPr>
        <w:t xml:space="preserve"> </w:t>
      </w:r>
    </w:p>
    <w:p w:rsidR="00583997" w:rsidRPr="00C679B6" w:rsidRDefault="00583997" w:rsidP="00583997">
      <w:pPr>
        <w:pStyle w:val="Default"/>
        <w:spacing w:before="120" w:after="120"/>
        <w:rPr>
          <w:b/>
          <w:sz w:val="20"/>
          <w:szCs w:val="23"/>
        </w:rPr>
      </w:pPr>
      <w:r w:rsidRPr="00C679B6">
        <w:rPr>
          <w:b/>
          <w:sz w:val="20"/>
          <w:szCs w:val="23"/>
        </w:rPr>
        <w:t xml:space="preserve">Pour une première demande : </w:t>
      </w:r>
    </w:p>
    <w:p w:rsidR="00583997" w:rsidRPr="00C679B6" w:rsidRDefault="00583997" w:rsidP="00583997">
      <w:pPr>
        <w:pStyle w:val="Paragraphedeliste"/>
        <w:numPr>
          <w:ilvl w:val="0"/>
          <w:numId w:val="4"/>
        </w:numPr>
        <w:spacing w:after="60"/>
        <w:ind w:left="714" w:hanging="357"/>
        <w:contextualSpacing w:val="0"/>
        <w:jc w:val="both"/>
      </w:pPr>
      <w:r>
        <w:t xml:space="preserve">Le CERFA n°12156-05 en PJ </w:t>
      </w:r>
      <w:r w:rsidRPr="00CE5DDA">
        <w:rPr>
          <w:b/>
          <w:u w:val="single"/>
        </w:rPr>
        <w:t>signé</w:t>
      </w:r>
    </w:p>
    <w:p w:rsidR="00583997" w:rsidRDefault="00583997" w:rsidP="00583997">
      <w:pPr>
        <w:pStyle w:val="Paragraphedeliste"/>
        <w:numPr>
          <w:ilvl w:val="0"/>
          <w:numId w:val="4"/>
        </w:numPr>
        <w:spacing w:after="60"/>
        <w:ind w:left="714" w:hanging="357"/>
        <w:contextualSpacing w:val="0"/>
        <w:jc w:val="both"/>
      </w:pPr>
      <w:r>
        <w:t>Le tableau « sub inser CERFA » en PJ</w:t>
      </w:r>
    </w:p>
    <w:p w:rsidR="00583997" w:rsidRPr="008B3E55" w:rsidRDefault="00583997" w:rsidP="00583997">
      <w:pPr>
        <w:pStyle w:val="Paragraphedeliste"/>
        <w:numPr>
          <w:ilvl w:val="0"/>
          <w:numId w:val="4"/>
        </w:numPr>
        <w:spacing w:after="60"/>
        <w:ind w:left="714" w:hanging="357"/>
        <w:contextualSpacing w:val="0"/>
        <w:jc w:val="both"/>
      </w:pPr>
      <w:r w:rsidRPr="008B3E55">
        <w:t>Le plus récent rapport d’activité approuvé</w:t>
      </w:r>
    </w:p>
    <w:p w:rsidR="00583997" w:rsidRDefault="00583997" w:rsidP="00583997">
      <w:pPr>
        <w:pStyle w:val="Paragraphedeliste"/>
        <w:numPr>
          <w:ilvl w:val="0"/>
          <w:numId w:val="4"/>
        </w:numPr>
        <w:spacing w:after="60"/>
        <w:ind w:left="714" w:hanging="357"/>
        <w:contextualSpacing w:val="0"/>
        <w:jc w:val="both"/>
      </w:pPr>
      <w:r>
        <w:t>Un RIB</w:t>
      </w:r>
    </w:p>
    <w:p w:rsidR="00583997" w:rsidRDefault="00583997" w:rsidP="00583997">
      <w:pPr>
        <w:pStyle w:val="Paragraphedeliste"/>
        <w:numPr>
          <w:ilvl w:val="0"/>
          <w:numId w:val="4"/>
        </w:numPr>
        <w:spacing w:after="60"/>
        <w:ind w:left="714" w:hanging="357"/>
        <w:contextualSpacing w:val="0"/>
        <w:jc w:val="both"/>
      </w:pPr>
      <w:r>
        <w:t>Les statuts de l’association</w:t>
      </w:r>
    </w:p>
    <w:p w:rsidR="00583997" w:rsidRPr="00B45BC8" w:rsidRDefault="00583997" w:rsidP="00583997">
      <w:pPr>
        <w:pStyle w:val="Paragraphedeliste"/>
        <w:numPr>
          <w:ilvl w:val="0"/>
          <w:numId w:val="4"/>
        </w:numPr>
        <w:spacing w:after="60"/>
        <w:ind w:left="714" w:hanging="357"/>
        <w:contextualSpacing w:val="0"/>
        <w:jc w:val="both"/>
      </w:pPr>
      <w:r w:rsidRPr="00B45BC8">
        <w:t xml:space="preserve">Le profil et l’expérience des intervenants vis-à-vis des thématiques abordées </w:t>
      </w:r>
    </w:p>
    <w:p w:rsidR="00583997" w:rsidRPr="00B45BC8" w:rsidRDefault="00583997" w:rsidP="00583997">
      <w:pPr>
        <w:pStyle w:val="Paragraphedeliste"/>
        <w:numPr>
          <w:ilvl w:val="0"/>
          <w:numId w:val="4"/>
        </w:numPr>
        <w:spacing w:after="60"/>
        <w:ind w:left="714" w:hanging="357"/>
        <w:contextualSpacing w:val="0"/>
        <w:jc w:val="both"/>
      </w:pPr>
      <w:r>
        <w:t>Le pouvoir du représentant légal de l’association au signataire du dossier</w:t>
      </w:r>
    </w:p>
    <w:p w:rsidR="00583997" w:rsidRDefault="00583997" w:rsidP="00583997">
      <w:pPr>
        <w:tabs>
          <w:tab w:val="left" w:pos="2700"/>
        </w:tabs>
        <w:spacing w:after="60"/>
        <w:ind w:left="357"/>
        <w:jc w:val="both"/>
      </w:pPr>
    </w:p>
    <w:p w:rsidR="00583997" w:rsidRPr="00B45BC8" w:rsidRDefault="00583997" w:rsidP="00583997">
      <w:pPr>
        <w:tabs>
          <w:tab w:val="left" w:pos="2700"/>
        </w:tabs>
        <w:spacing w:after="60"/>
        <w:ind w:left="357"/>
        <w:jc w:val="both"/>
      </w:pPr>
    </w:p>
    <w:p w:rsidR="00583997" w:rsidRPr="00C679B6" w:rsidRDefault="00583997" w:rsidP="00583997">
      <w:pPr>
        <w:pStyle w:val="Default"/>
        <w:spacing w:before="120" w:after="120"/>
        <w:rPr>
          <w:b/>
          <w:sz w:val="20"/>
          <w:szCs w:val="23"/>
        </w:rPr>
      </w:pPr>
      <w:r w:rsidRPr="00C679B6">
        <w:rPr>
          <w:b/>
          <w:sz w:val="20"/>
          <w:szCs w:val="23"/>
        </w:rPr>
        <w:t>Pour une demande de renouvellement</w:t>
      </w:r>
      <w:r w:rsidR="0060760B">
        <w:rPr>
          <w:b/>
          <w:sz w:val="20"/>
          <w:szCs w:val="23"/>
        </w:rPr>
        <w:t xml:space="preserve"> </w:t>
      </w:r>
      <w:r w:rsidR="000771CC">
        <w:rPr>
          <w:b/>
          <w:sz w:val="20"/>
          <w:szCs w:val="23"/>
        </w:rPr>
        <w:t>(pour les COM) ou de complément d’actions en lien avec le nouvel axe 3 (pour les CPOM</w:t>
      </w:r>
      <w:r w:rsidR="00435D3C">
        <w:rPr>
          <w:b/>
          <w:sz w:val="20"/>
          <w:szCs w:val="23"/>
        </w:rPr>
        <w:t xml:space="preserve"> en cours</w:t>
      </w:r>
      <w:r w:rsidR="000771CC">
        <w:rPr>
          <w:b/>
          <w:sz w:val="20"/>
          <w:szCs w:val="23"/>
        </w:rPr>
        <w:t>)</w:t>
      </w:r>
      <w:r w:rsidRPr="00C679B6">
        <w:rPr>
          <w:b/>
          <w:sz w:val="20"/>
          <w:szCs w:val="23"/>
        </w:rPr>
        <w:t xml:space="preserve"> : </w:t>
      </w:r>
    </w:p>
    <w:p w:rsidR="00583997" w:rsidRPr="00B155D6" w:rsidRDefault="00583997" w:rsidP="00583997">
      <w:pPr>
        <w:pStyle w:val="Paragraphedeliste"/>
        <w:numPr>
          <w:ilvl w:val="0"/>
          <w:numId w:val="4"/>
        </w:numPr>
        <w:spacing w:after="60"/>
        <w:ind w:left="714" w:hanging="357"/>
        <w:contextualSpacing w:val="0"/>
        <w:jc w:val="both"/>
      </w:pPr>
      <w:r>
        <w:t>Le CERFA n°12156-05 en PJ</w:t>
      </w:r>
      <w:r w:rsidRPr="003873AD">
        <w:rPr>
          <w:b/>
        </w:rPr>
        <w:t xml:space="preserve"> </w:t>
      </w:r>
      <w:r w:rsidRPr="00C679B6">
        <w:rPr>
          <w:b/>
        </w:rPr>
        <w:t>signé</w:t>
      </w:r>
    </w:p>
    <w:p w:rsidR="00583997" w:rsidRDefault="00583997" w:rsidP="00583997">
      <w:pPr>
        <w:pStyle w:val="Paragraphedeliste"/>
        <w:numPr>
          <w:ilvl w:val="0"/>
          <w:numId w:val="4"/>
        </w:numPr>
        <w:spacing w:after="60"/>
        <w:ind w:left="714" w:hanging="357"/>
        <w:contextualSpacing w:val="0"/>
        <w:jc w:val="both"/>
      </w:pPr>
      <w:r>
        <w:lastRenderedPageBreak/>
        <w:t>Le tableau « sub inser CERFA » en PJ (détail des coûts)</w:t>
      </w:r>
    </w:p>
    <w:p w:rsidR="00583997" w:rsidRDefault="00583997" w:rsidP="00583997">
      <w:pPr>
        <w:pStyle w:val="Paragraphedeliste"/>
        <w:numPr>
          <w:ilvl w:val="0"/>
          <w:numId w:val="4"/>
        </w:numPr>
        <w:spacing w:after="60"/>
        <w:ind w:left="714" w:hanging="357"/>
        <w:contextualSpacing w:val="0"/>
        <w:jc w:val="both"/>
      </w:pPr>
      <w:r w:rsidRPr="00B45BC8">
        <w:rPr>
          <w:bCs/>
        </w:rPr>
        <w:t>Le CERFA n°15059-02 bilan</w:t>
      </w:r>
      <w:r>
        <w:rPr>
          <w:bCs/>
        </w:rPr>
        <w:t xml:space="preserve"> </w:t>
      </w:r>
    </w:p>
    <w:p w:rsidR="00583997" w:rsidRDefault="00583997" w:rsidP="00583997">
      <w:pPr>
        <w:pStyle w:val="Paragraphedeliste"/>
        <w:numPr>
          <w:ilvl w:val="0"/>
          <w:numId w:val="4"/>
        </w:numPr>
        <w:spacing w:after="60"/>
        <w:ind w:left="714" w:hanging="357"/>
        <w:contextualSpacing w:val="0"/>
        <w:jc w:val="both"/>
      </w:pPr>
      <w:r>
        <w:t>Un RIB</w:t>
      </w:r>
    </w:p>
    <w:p w:rsidR="00583997" w:rsidRPr="00A97E99" w:rsidRDefault="00583997" w:rsidP="00583997">
      <w:pPr>
        <w:pStyle w:val="Paragraphedeliste"/>
        <w:numPr>
          <w:ilvl w:val="0"/>
          <w:numId w:val="4"/>
        </w:numPr>
        <w:spacing w:after="60"/>
        <w:ind w:left="714" w:hanging="357"/>
        <w:contextualSpacing w:val="0"/>
        <w:jc w:val="both"/>
      </w:pPr>
      <w:r w:rsidRPr="00A97E99">
        <w:t>Les statuts de l’association s’ils ont été modifiés depuis le dépôt d’une demande initiale</w:t>
      </w:r>
    </w:p>
    <w:p w:rsidR="00583997" w:rsidRDefault="00583997" w:rsidP="00583997">
      <w:pPr>
        <w:pStyle w:val="Paragraphedeliste"/>
        <w:numPr>
          <w:ilvl w:val="0"/>
          <w:numId w:val="4"/>
        </w:numPr>
        <w:spacing w:after="60"/>
        <w:ind w:left="714" w:hanging="357"/>
        <w:contextualSpacing w:val="0"/>
        <w:jc w:val="both"/>
      </w:pPr>
      <w:r>
        <w:t>Le plus récent rapport d’activité approuvé.</w:t>
      </w:r>
    </w:p>
    <w:p w:rsidR="00583997" w:rsidRPr="00B45BC8" w:rsidRDefault="00583997" w:rsidP="00583997">
      <w:pPr>
        <w:pStyle w:val="Paragraphedeliste"/>
        <w:numPr>
          <w:ilvl w:val="0"/>
          <w:numId w:val="4"/>
        </w:numPr>
        <w:spacing w:after="60"/>
        <w:ind w:left="714" w:hanging="357"/>
        <w:contextualSpacing w:val="0"/>
        <w:jc w:val="both"/>
      </w:pPr>
      <w:r w:rsidRPr="00B45BC8">
        <w:t>Le profil et l’expérience des intervenants vis-à-vis des thématiques abordées</w:t>
      </w:r>
    </w:p>
    <w:p w:rsidR="00583997" w:rsidRPr="00B45BC8" w:rsidRDefault="00583997" w:rsidP="00583997">
      <w:pPr>
        <w:pStyle w:val="Paragraphedeliste"/>
        <w:numPr>
          <w:ilvl w:val="0"/>
          <w:numId w:val="4"/>
        </w:numPr>
        <w:spacing w:after="60"/>
        <w:ind w:left="714" w:hanging="357"/>
        <w:contextualSpacing w:val="0"/>
        <w:jc w:val="both"/>
      </w:pPr>
      <w:r>
        <w:t>Le pouvoir du représentant légal de l’association au signataire du dossier</w:t>
      </w:r>
    </w:p>
    <w:p w:rsidR="00583997" w:rsidRDefault="00583997" w:rsidP="00583997">
      <w:pPr>
        <w:pStyle w:val="Paragraphedeliste"/>
        <w:spacing w:after="60"/>
        <w:ind w:left="357"/>
        <w:contextualSpacing w:val="0"/>
        <w:jc w:val="both"/>
      </w:pPr>
    </w:p>
    <w:p w:rsidR="00583997" w:rsidRPr="00E15C9D" w:rsidRDefault="00583997" w:rsidP="00583997">
      <w:pPr>
        <w:spacing w:after="120" w:line="276" w:lineRule="auto"/>
        <w:jc w:val="both"/>
        <w:rPr>
          <w:bCs/>
        </w:rPr>
      </w:pPr>
      <w:r w:rsidRPr="00E15C9D">
        <w:rPr>
          <w:bCs/>
        </w:rPr>
        <w:t>Si plusieurs actions sont proposées, le dossier doit comporter une fiche par action avec son budget propre (co-financements possibles).</w:t>
      </w:r>
    </w:p>
    <w:p w:rsidR="00583997" w:rsidRPr="00E15C9D" w:rsidRDefault="00583997" w:rsidP="00583997">
      <w:pPr>
        <w:spacing w:after="120" w:line="276" w:lineRule="auto"/>
        <w:jc w:val="both"/>
        <w:rPr>
          <w:bCs/>
        </w:rPr>
      </w:pPr>
      <w:r w:rsidRPr="00E15C9D">
        <w:rPr>
          <w:bCs/>
        </w:rPr>
        <w:t>Plusieurs départements peuvent être concernés par le même projet. Dans ce cas, la demande de subvention fait apparaître la ventilation des actions et financements par département.</w:t>
      </w:r>
    </w:p>
    <w:p w:rsidR="00583997" w:rsidRDefault="00583997" w:rsidP="007C4217">
      <w:pPr>
        <w:spacing w:line="276" w:lineRule="auto"/>
        <w:jc w:val="both"/>
        <w:rPr>
          <w:bCs/>
        </w:rPr>
      </w:pPr>
      <w:r w:rsidRPr="00E15C9D">
        <w:rPr>
          <w:bCs/>
        </w:rPr>
        <w:t xml:space="preserve">Les sollicitations financières de l’ARS et de </w:t>
      </w:r>
      <w:smartTag w:uri="urn:schemas-microsoft-com:office:smarttags" w:element="PersonName">
        <w:smartTagPr>
          <w:attr w:name="ProductID" w:val="la DRDFE"/>
        </w:smartTagPr>
        <w:r w:rsidRPr="00E15C9D">
          <w:rPr>
            <w:bCs/>
          </w:rPr>
          <w:t>la DRDFE</w:t>
        </w:r>
      </w:smartTag>
      <w:r w:rsidRPr="00E15C9D">
        <w:rPr>
          <w:bCs/>
        </w:rPr>
        <w:t xml:space="preserve"> devront figurer dans le plan de financement de manière distincte (remplir deux lignes dans le plan de financement).</w:t>
      </w:r>
    </w:p>
    <w:p w:rsidR="007C4217" w:rsidRDefault="007C4217" w:rsidP="007C4217">
      <w:pPr>
        <w:spacing w:line="276" w:lineRule="auto"/>
        <w:jc w:val="both"/>
        <w:rPr>
          <w:bCs/>
        </w:rPr>
      </w:pPr>
      <w:r>
        <w:rPr>
          <w:bCs/>
        </w:rPr>
        <w:t>Concernant l’Axe 1, la répartition des financements s</w:t>
      </w:r>
      <w:r w:rsidR="00435D3C">
        <w:rPr>
          <w:bCs/>
        </w:rPr>
        <w:t>e f</w:t>
      </w:r>
      <w:r w:rsidR="00CA0B23">
        <w:rPr>
          <w:bCs/>
        </w:rPr>
        <w:t>ait</w:t>
      </w:r>
      <w:r>
        <w:rPr>
          <w:bCs/>
        </w:rPr>
        <w:t xml:space="preserve"> de la manière suivante :</w:t>
      </w:r>
    </w:p>
    <w:p w:rsidR="007C4217" w:rsidRDefault="007C4217" w:rsidP="007C4217">
      <w:pPr>
        <w:pStyle w:val="Paragraphedeliste"/>
        <w:numPr>
          <w:ilvl w:val="0"/>
          <w:numId w:val="5"/>
        </w:numPr>
        <w:jc w:val="both"/>
        <w:rPr>
          <w:bCs/>
        </w:rPr>
      </w:pPr>
      <w:r>
        <w:rPr>
          <w:bCs/>
        </w:rPr>
        <w:t>L’ARS finance les actions en faveur des professionnels de santé ;</w:t>
      </w:r>
    </w:p>
    <w:p w:rsidR="007C4217" w:rsidRPr="007C4217" w:rsidRDefault="007C4217" w:rsidP="007C4217">
      <w:pPr>
        <w:pStyle w:val="Paragraphedeliste"/>
        <w:numPr>
          <w:ilvl w:val="0"/>
          <w:numId w:val="5"/>
        </w:numPr>
        <w:jc w:val="both"/>
        <w:rPr>
          <w:bCs/>
        </w:rPr>
      </w:pPr>
      <w:r>
        <w:rPr>
          <w:bCs/>
        </w:rPr>
        <w:t>La DDFE cofinance lorsque l’information, la sensibilisation et la formation s’adresse à des personnels sociaux et médico-sociaux.</w:t>
      </w:r>
    </w:p>
    <w:p w:rsidR="007C4217" w:rsidRPr="00E15C9D" w:rsidRDefault="007C4217" w:rsidP="007C4217">
      <w:pPr>
        <w:spacing w:line="276" w:lineRule="auto"/>
        <w:jc w:val="both"/>
        <w:rPr>
          <w:bCs/>
        </w:rPr>
      </w:pPr>
    </w:p>
    <w:p w:rsidR="00583997" w:rsidRDefault="00583997" w:rsidP="00583997">
      <w:pPr>
        <w:spacing w:after="120" w:line="276" w:lineRule="auto"/>
        <w:jc w:val="both"/>
        <w:rPr>
          <w:bCs/>
        </w:rPr>
      </w:pPr>
      <w:r w:rsidRPr="00E15C9D">
        <w:rPr>
          <w:bCs/>
        </w:rPr>
        <w:t>La fiche d’évaluation des coûts doit être complétée pour chaque action et jointe au CERFA.</w:t>
      </w:r>
    </w:p>
    <w:p w:rsidR="00583997" w:rsidRDefault="00583997" w:rsidP="00583997">
      <w:pPr>
        <w:spacing w:after="120" w:line="276" w:lineRule="auto"/>
        <w:jc w:val="both"/>
        <w:rPr>
          <w:bCs/>
        </w:rPr>
      </w:pPr>
    </w:p>
    <w:p w:rsidR="00583997" w:rsidRPr="00853D72" w:rsidRDefault="00583997" w:rsidP="00583997">
      <w:pPr>
        <w:pStyle w:val="Titre2"/>
        <w:numPr>
          <w:ilvl w:val="0"/>
          <w:numId w:val="3"/>
        </w:numPr>
        <w:spacing w:after="120"/>
        <w:ind w:left="714" w:hanging="357"/>
        <w:rPr>
          <w:rFonts w:ascii="Calibri" w:hAnsi="Calibri"/>
        </w:rPr>
      </w:pPr>
      <w:bookmarkStart w:id="7" w:name="_Toc518308295"/>
      <w:r w:rsidRPr="00853D72">
        <w:rPr>
          <w:rFonts w:ascii="Calibri" w:hAnsi="Calibri"/>
        </w:rPr>
        <w:t>Critère</w:t>
      </w:r>
      <w:r>
        <w:rPr>
          <w:rFonts w:ascii="Calibri" w:hAnsi="Calibri"/>
        </w:rPr>
        <w:t>s</w:t>
      </w:r>
      <w:r w:rsidRPr="00853D72">
        <w:rPr>
          <w:rFonts w:ascii="Calibri" w:hAnsi="Calibri"/>
        </w:rPr>
        <w:t xml:space="preserve"> de recevabilité </w:t>
      </w:r>
      <w:bookmarkEnd w:id="7"/>
    </w:p>
    <w:p w:rsidR="00583997" w:rsidRDefault="00583997" w:rsidP="00583997">
      <w:pPr>
        <w:spacing w:line="276" w:lineRule="auto"/>
        <w:jc w:val="both"/>
      </w:pPr>
      <w:r w:rsidRPr="00366D0D">
        <w:rPr>
          <w:b/>
        </w:rPr>
        <w:t xml:space="preserve">Seuls </w:t>
      </w:r>
      <w:r w:rsidRPr="00F0242C">
        <w:rPr>
          <w:b/>
        </w:rPr>
        <w:t>seront instruits</w:t>
      </w:r>
      <w:r w:rsidRPr="00366D0D">
        <w:rPr>
          <w:b/>
        </w:rPr>
        <w:t xml:space="preserve"> les dossiers respectant les critères suivants</w:t>
      </w:r>
      <w:r>
        <w:t xml:space="preserve"> :</w:t>
      </w:r>
    </w:p>
    <w:p w:rsidR="00583997" w:rsidRDefault="00583997" w:rsidP="00583997">
      <w:pPr>
        <w:spacing w:line="276" w:lineRule="auto"/>
        <w:ind w:left="426"/>
        <w:jc w:val="both"/>
      </w:pPr>
    </w:p>
    <w:p w:rsidR="00583997" w:rsidRDefault="00583997" w:rsidP="00583997">
      <w:pPr>
        <w:pStyle w:val="Paragraphedeliste"/>
        <w:numPr>
          <w:ilvl w:val="0"/>
          <w:numId w:val="2"/>
        </w:numPr>
        <w:spacing w:after="0"/>
        <w:ind w:left="1066" w:hanging="357"/>
        <w:contextualSpacing w:val="0"/>
        <w:jc w:val="both"/>
      </w:pPr>
      <w:r w:rsidRPr="00BE3192">
        <w:t xml:space="preserve">Respect des principes généraux </w:t>
      </w:r>
    </w:p>
    <w:p w:rsidR="00F84173" w:rsidRPr="00BE3192" w:rsidRDefault="00F84173" w:rsidP="00583997">
      <w:pPr>
        <w:pStyle w:val="Paragraphedeliste"/>
        <w:numPr>
          <w:ilvl w:val="0"/>
          <w:numId w:val="2"/>
        </w:numPr>
        <w:spacing w:after="0"/>
        <w:ind w:left="1066" w:hanging="357"/>
        <w:contextualSpacing w:val="0"/>
        <w:jc w:val="both"/>
      </w:pPr>
      <w:r>
        <w:t>Respect strict du cahier des charges</w:t>
      </w:r>
      <w:r w:rsidR="000D4691">
        <w:t xml:space="preserve"> (annexe n° 2)</w:t>
      </w:r>
    </w:p>
    <w:p w:rsidR="00583997" w:rsidRDefault="00583997" w:rsidP="00583997">
      <w:pPr>
        <w:pStyle w:val="Paragraphedeliste"/>
        <w:numPr>
          <w:ilvl w:val="0"/>
          <w:numId w:val="2"/>
        </w:numPr>
        <w:spacing w:after="0"/>
        <w:ind w:left="1066" w:hanging="357"/>
        <w:contextualSpacing w:val="0"/>
        <w:jc w:val="both"/>
      </w:pPr>
      <w:r w:rsidRPr="00366D0D">
        <w:t xml:space="preserve">Dossier complet– Cf. liste des pièces à fournir </w:t>
      </w:r>
    </w:p>
    <w:p w:rsidR="00583997" w:rsidRPr="00366D0D" w:rsidRDefault="00583997" w:rsidP="00583997">
      <w:pPr>
        <w:pStyle w:val="Paragraphedeliste"/>
        <w:numPr>
          <w:ilvl w:val="0"/>
          <w:numId w:val="2"/>
        </w:numPr>
        <w:spacing w:after="0"/>
        <w:ind w:left="1066" w:hanging="357"/>
        <w:contextualSpacing w:val="0"/>
        <w:jc w:val="both"/>
      </w:pPr>
      <w:r>
        <w:t>Dossier reçu dans les délais.</w:t>
      </w:r>
    </w:p>
    <w:p w:rsidR="00583997" w:rsidRDefault="00583997" w:rsidP="00583997">
      <w:pPr>
        <w:jc w:val="both"/>
      </w:pPr>
    </w:p>
    <w:p w:rsidR="00583997" w:rsidRPr="00853D72" w:rsidRDefault="00583997" w:rsidP="00583997">
      <w:pPr>
        <w:pStyle w:val="Titre2"/>
        <w:numPr>
          <w:ilvl w:val="0"/>
          <w:numId w:val="3"/>
        </w:numPr>
        <w:spacing w:after="120"/>
        <w:ind w:left="714" w:hanging="357"/>
        <w:rPr>
          <w:rFonts w:ascii="Calibri" w:hAnsi="Calibri"/>
        </w:rPr>
      </w:pPr>
      <w:bookmarkStart w:id="8" w:name="_Toc518308296"/>
      <w:r w:rsidRPr="00853D72">
        <w:rPr>
          <w:rFonts w:ascii="Calibri" w:hAnsi="Calibri"/>
        </w:rPr>
        <w:t xml:space="preserve">Modalités de sélection </w:t>
      </w:r>
      <w:bookmarkEnd w:id="8"/>
      <w:r>
        <w:rPr>
          <w:rFonts w:ascii="Calibri" w:hAnsi="Calibri"/>
        </w:rPr>
        <w:t>des dossiers</w:t>
      </w:r>
      <w:r w:rsidRPr="00853D72">
        <w:rPr>
          <w:rFonts w:ascii="Calibri" w:hAnsi="Calibri"/>
        </w:rPr>
        <w:t xml:space="preserve"> </w:t>
      </w:r>
    </w:p>
    <w:p w:rsidR="00583997" w:rsidRDefault="00583997" w:rsidP="00583997">
      <w:pPr>
        <w:jc w:val="both"/>
      </w:pPr>
      <w:r>
        <w:t xml:space="preserve">Les demandes seront instruites par les membres des DT ARS et </w:t>
      </w:r>
      <w:r w:rsidRPr="00B82520">
        <w:t>des</w:t>
      </w:r>
      <w:r>
        <w:t xml:space="preserve"> DDDFE, à compter du </w:t>
      </w:r>
      <w:r w:rsidR="00573FB4" w:rsidRPr="00573FB4">
        <w:rPr>
          <w:b/>
        </w:rPr>
        <w:t>14/02/2022</w:t>
      </w:r>
      <w:r w:rsidR="00573FB4">
        <w:rPr>
          <w:b/>
        </w:rPr>
        <w:t>.</w:t>
      </w:r>
      <w:r>
        <w:t xml:space="preserve"> </w:t>
      </w:r>
    </w:p>
    <w:p w:rsidR="00583997" w:rsidRDefault="00583997" w:rsidP="00583997">
      <w:pPr>
        <w:spacing w:line="276" w:lineRule="auto"/>
        <w:jc w:val="both"/>
      </w:pPr>
    </w:p>
    <w:p w:rsidR="00583997" w:rsidRDefault="00583997" w:rsidP="00583997">
      <w:pPr>
        <w:spacing w:line="276" w:lineRule="auto"/>
        <w:jc w:val="both"/>
      </w:pPr>
      <w:r>
        <w:t xml:space="preserve">Les instructeurs pourront, lors de la phase d’instruction, demander aux promoteurs des compléments d’information. </w:t>
      </w:r>
    </w:p>
    <w:p w:rsidR="00583997" w:rsidRDefault="00583997" w:rsidP="00583997">
      <w:pPr>
        <w:jc w:val="both"/>
      </w:pPr>
    </w:p>
    <w:p w:rsidR="00583997" w:rsidRDefault="00583997" w:rsidP="00583997">
      <w:pPr>
        <w:jc w:val="both"/>
      </w:pPr>
      <w:r>
        <w:t xml:space="preserve">Un comité régional de sélection des dossiers se réunira avant le </w:t>
      </w:r>
      <w:r w:rsidR="00573FB4" w:rsidRPr="00573FB4">
        <w:rPr>
          <w:b/>
        </w:rPr>
        <w:t>09/04/2022</w:t>
      </w:r>
      <w:r w:rsidR="00573FB4">
        <w:t>.</w:t>
      </w:r>
    </w:p>
    <w:p w:rsidR="00583997" w:rsidRDefault="00583997" w:rsidP="00583997">
      <w:pPr>
        <w:jc w:val="both"/>
      </w:pPr>
    </w:p>
    <w:p w:rsidR="00583997" w:rsidRPr="00A97E99" w:rsidRDefault="00583997" w:rsidP="00583997">
      <w:pPr>
        <w:jc w:val="both"/>
        <w:rPr>
          <w:b/>
          <w:bCs/>
        </w:rPr>
      </w:pPr>
      <w:r>
        <w:t xml:space="preserve">Les promoteurs seront informés par les DT des décisions prises avant </w:t>
      </w:r>
      <w:r w:rsidRPr="00A97E99">
        <w:t xml:space="preserve">le </w:t>
      </w:r>
      <w:r w:rsidR="00573FB4">
        <w:rPr>
          <w:b/>
          <w:bCs/>
        </w:rPr>
        <w:t>30/04/2022.</w:t>
      </w:r>
    </w:p>
    <w:p w:rsidR="00583997" w:rsidRPr="00026746" w:rsidRDefault="00583997" w:rsidP="00583997">
      <w:pPr>
        <w:ind w:left="426"/>
        <w:jc w:val="both"/>
      </w:pPr>
    </w:p>
    <w:p w:rsidR="00583997" w:rsidRPr="000200BA" w:rsidRDefault="00583997" w:rsidP="00583997">
      <w:pPr>
        <w:spacing w:after="120" w:line="276" w:lineRule="auto"/>
        <w:jc w:val="both"/>
      </w:pPr>
      <w:r>
        <w:rPr>
          <w:sz w:val="20"/>
          <w:szCs w:val="20"/>
        </w:rPr>
        <w:t>S</w:t>
      </w:r>
      <w:r w:rsidRPr="000200BA">
        <w:t xml:space="preserve">i le dossier est partiellement retenu, il sera demandé aux porteurs de mettre à jour le dossier de demande de subvention. </w:t>
      </w:r>
    </w:p>
    <w:p w:rsidR="00ED3709" w:rsidRDefault="00ED3709" w:rsidP="00583997">
      <w:pPr>
        <w:sectPr w:rsidR="00ED3709" w:rsidSect="00F84173">
          <w:footerReference w:type="default" r:id="rId11"/>
          <w:pgSz w:w="11906" w:h="16838"/>
          <w:pgMar w:top="1021" w:right="1418" w:bottom="1021" w:left="1418" w:header="709" w:footer="709" w:gutter="0"/>
          <w:cols w:space="708"/>
          <w:docGrid w:linePitch="360"/>
        </w:sectPr>
      </w:pPr>
    </w:p>
    <w:tbl>
      <w:tblPr>
        <w:tblStyle w:val="Trameclaire-Accent1"/>
        <w:tblpPr w:leftFromText="141" w:rightFromText="141" w:vertAnchor="page" w:horzAnchor="margin" w:tblpY="1709"/>
        <w:tblW w:w="9606" w:type="dxa"/>
        <w:tblLayout w:type="fixed"/>
        <w:tblLook w:val="00A0" w:firstRow="1" w:lastRow="0" w:firstColumn="1" w:lastColumn="0" w:noHBand="0" w:noVBand="0"/>
      </w:tblPr>
      <w:tblGrid>
        <w:gridCol w:w="2126"/>
        <w:gridCol w:w="1843"/>
        <w:gridCol w:w="3260"/>
        <w:gridCol w:w="2142"/>
        <w:gridCol w:w="235"/>
      </w:tblGrid>
      <w:tr w:rsidR="00583997" w:rsidRPr="00543627" w:rsidTr="00ED3709">
        <w:trPr>
          <w:gridAfter w:val="1"/>
          <w:cnfStyle w:val="100000000000" w:firstRow="1" w:lastRow="0" w:firstColumn="0" w:lastColumn="0" w:oddVBand="0" w:evenVBand="0" w:oddHBand="0" w:evenHBand="0" w:firstRowFirstColumn="0" w:firstRowLastColumn="0" w:lastRowFirstColumn="0" w:lastRowLastColumn="0"/>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noWrap/>
          </w:tcPr>
          <w:p w:rsidR="00061303" w:rsidRPr="00ED3709" w:rsidRDefault="00061303" w:rsidP="00061303">
            <w:pPr>
              <w:rPr>
                <w:bCs w:val="0"/>
                <w:lang w:eastAsia="fr-FR"/>
              </w:rPr>
            </w:pPr>
            <w:r w:rsidRPr="00ED3709">
              <w:rPr>
                <w:bCs w:val="0"/>
                <w:lang w:eastAsia="fr-FR"/>
              </w:rPr>
              <w:lastRenderedPageBreak/>
              <w:t>ANNEXE 1 : Référents ARS et DDFE</w:t>
            </w:r>
          </w:p>
          <w:p w:rsidR="00061303" w:rsidRDefault="00061303" w:rsidP="00ED3709">
            <w:pPr>
              <w:rPr>
                <w:color w:val="1F497D" w:themeColor="text2"/>
                <w:lang w:eastAsia="fr-FR"/>
              </w:rPr>
            </w:pPr>
          </w:p>
          <w:p w:rsidR="00583997" w:rsidRPr="00543627" w:rsidRDefault="00583997" w:rsidP="00ED3709">
            <w:pPr>
              <w:rPr>
                <w:b w:val="0"/>
                <w:bCs w:val="0"/>
                <w:color w:val="FF0000"/>
                <w:lang w:eastAsia="fr-FR"/>
              </w:rPr>
            </w:pPr>
            <w:r w:rsidRPr="00583997">
              <w:rPr>
                <w:color w:val="1F497D" w:themeColor="text2"/>
                <w:lang w:eastAsia="fr-FR"/>
              </w:rPr>
              <w:t>ARS</w:t>
            </w:r>
          </w:p>
          <w:p w:rsidR="00583997" w:rsidRPr="00543627" w:rsidRDefault="00583997" w:rsidP="00ED3709">
            <w:pPr>
              <w:rPr>
                <w:b w:val="0"/>
                <w:bCs w:val="0"/>
                <w:color w:val="000000"/>
                <w:lang w:eastAsia="fr-FR"/>
              </w:rPr>
            </w:pPr>
            <w:r w:rsidRPr="00543627">
              <w:rPr>
                <w:color w:val="000000"/>
                <w:lang w:eastAsia="fr-FR"/>
              </w:rPr>
              <w:t>Département des Ardennes (08)</w:t>
            </w:r>
          </w:p>
        </w:tc>
      </w:tr>
      <w:tr w:rsidR="0074404B"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9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74404B" w:rsidRDefault="0074404B" w:rsidP="00ED3709">
            <w:pPr>
              <w:rPr>
                <w:color w:val="000000"/>
                <w:lang w:eastAsia="fr-FR"/>
              </w:rPr>
            </w:pPr>
            <w:r>
              <w:rPr>
                <w:color w:val="000000"/>
                <w:lang w:eastAsia="fr-FR"/>
              </w:rPr>
              <w:t>Virginie DUMAIN</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74404B" w:rsidRPr="00543627" w:rsidRDefault="0074404B" w:rsidP="00ED3709">
            <w:pPr>
              <w:rPr>
                <w:color w:val="000000"/>
                <w:lang w:eastAsia="fr-FR"/>
              </w:rPr>
            </w:pPr>
            <w:r>
              <w:t xml:space="preserve">    03.24.59.72.40</w:t>
            </w:r>
          </w:p>
        </w:tc>
        <w:tc>
          <w:tcPr>
            <w:tcW w:w="3260" w:type="dxa"/>
            <w:shd w:val="clear" w:color="auto" w:fill="DBE5F1" w:themeFill="accent1" w:themeFillTint="33"/>
          </w:tcPr>
          <w:p w:rsidR="0074404B" w:rsidRDefault="00011F7C" w:rsidP="00ED3709">
            <w:pPr>
              <w:cnfStyle w:val="000000100000" w:firstRow="0" w:lastRow="0" w:firstColumn="0" w:lastColumn="0" w:oddVBand="0" w:evenVBand="0" w:oddHBand="1" w:evenHBand="0" w:firstRowFirstColumn="0" w:firstRowLastColumn="0" w:lastRowFirstColumn="0" w:lastRowLastColumn="0"/>
            </w:pPr>
            <w:hyperlink r:id="rId12" w:history="1">
              <w:r w:rsidR="0074404B" w:rsidRPr="00F33196">
                <w:rPr>
                  <w:rStyle w:val="Lienhypertexte"/>
                </w:rPr>
                <w:t>virginie.dumain@ars.sante.fr</w:t>
              </w:r>
            </w:hyperlink>
            <w:r w:rsidR="0074404B">
              <w:t xml:space="preserve"> </w:t>
            </w:r>
          </w:p>
        </w:tc>
      </w:tr>
      <w:tr w:rsidR="00583997" w:rsidRPr="00543627" w:rsidTr="00ED3709">
        <w:trPr>
          <w:trHeight w:val="283"/>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w:t>
            </w:r>
            <w:r w:rsidR="0074404B">
              <w:rPr>
                <w:color w:val="000000"/>
                <w:lang w:eastAsia="fr-FR"/>
              </w:rPr>
              <w:t>e l’Aube</w:t>
            </w:r>
            <w:r w:rsidRPr="00543627">
              <w:rPr>
                <w:color w:val="000000"/>
                <w:lang w:eastAsia="fr-FR"/>
              </w:rPr>
              <w:t>(10)</w:t>
            </w:r>
          </w:p>
        </w:tc>
      </w:tr>
      <w:tr w:rsidR="00960A45"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Default="00707120" w:rsidP="00ED3709">
            <w:pPr>
              <w:rPr>
                <w:color w:val="000000"/>
                <w:lang w:eastAsia="fr-FR"/>
              </w:rPr>
            </w:pPr>
            <w:r>
              <w:rPr>
                <w:color w:val="000000"/>
                <w:lang w:eastAsia="fr-FR"/>
              </w:rPr>
              <w:t>Olivier ROBAT</w:t>
            </w:r>
          </w:p>
          <w:p w:rsidR="00707120" w:rsidRPr="00543627" w:rsidRDefault="00707120" w:rsidP="00ED3709">
            <w:pPr>
              <w:rPr>
                <w:b w:val="0"/>
                <w:bCs w:val="0"/>
                <w:color w:val="000000"/>
                <w:lang w:eastAsia="fr-FR"/>
              </w:rPr>
            </w:pPr>
            <w:r>
              <w:rPr>
                <w:color w:val="000000"/>
                <w:lang w:eastAsia="fr-FR"/>
              </w:rPr>
              <w:t>Ouafa TARFAOUI</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707120" w:rsidP="00ED3709">
            <w:pPr>
              <w:jc w:val="center"/>
            </w:pPr>
            <w:r>
              <w:t>03.25.76.21.19</w:t>
            </w:r>
          </w:p>
          <w:p w:rsidR="00707120" w:rsidRPr="00707120" w:rsidRDefault="00707120" w:rsidP="00ED3709">
            <w:pPr>
              <w:jc w:val="center"/>
            </w:pPr>
            <w:r>
              <w:t>03.25.76.21.06</w:t>
            </w:r>
          </w:p>
        </w:tc>
        <w:tc>
          <w:tcPr>
            <w:tcW w:w="3260" w:type="dxa"/>
            <w:shd w:val="clear" w:color="auto" w:fill="DBE5F1" w:themeFill="accent1" w:themeFillTint="33"/>
          </w:tcPr>
          <w:p w:rsidR="00707120" w:rsidRPr="00707120" w:rsidRDefault="00011F7C" w:rsidP="00ED3709">
            <w:pPr>
              <w:cnfStyle w:val="000000100000" w:firstRow="0" w:lastRow="0" w:firstColumn="0" w:lastColumn="0" w:oddVBand="0" w:evenVBand="0" w:oddHBand="1" w:evenHBand="0" w:firstRowFirstColumn="0" w:firstRowLastColumn="0" w:lastRowFirstColumn="0" w:lastRowLastColumn="0"/>
              <w:rPr>
                <w:rStyle w:val="Lienhypertexte"/>
                <w:color w:val="365F91" w:themeColor="accent1" w:themeShade="BF"/>
                <w:u w:val="none"/>
              </w:rPr>
            </w:pPr>
            <w:hyperlink r:id="rId13" w:history="1">
              <w:r w:rsidR="00707120" w:rsidRPr="00F33196">
                <w:rPr>
                  <w:rStyle w:val="Lienhypertexte"/>
                </w:rPr>
                <w:t xml:space="preserve">olivier.robat@ars.sante.fr     </w:t>
              </w:r>
              <w:r w:rsidR="00707120" w:rsidRPr="00F33196">
                <w:rPr>
                  <w:rStyle w:val="Lienhypertexte"/>
                  <w:rFonts w:cs="Tahoma"/>
                  <w:lang w:eastAsia="fr-FR"/>
                </w:rPr>
                <w:t xml:space="preserve"> </w:t>
              </w:r>
            </w:hyperlink>
          </w:p>
          <w:p w:rsidR="00707120" w:rsidRPr="00543627" w:rsidRDefault="00011F7C"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hyperlink r:id="rId14" w:history="1">
              <w:r w:rsidR="00707120" w:rsidRPr="00F33196">
                <w:rPr>
                  <w:rStyle w:val="Lienhypertexte"/>
                </w:rPr>
                <w:t>ouafa.tarfaoui@ars.sante.fr</w:t>
              </w:r>
            </w:hyperlink>
            <w:r w:rsidR="00707120">
              <w:t xml:space="preserve"> </w:t>
            </w:r>
          </w:p>
        </w:tc>
      </w:tr>
      <w:tr w:rsidR="00583997" w:rsidRPr="00543627" w:rsidTr="00ED3709">
        <w:trPr>
          <w:gridAfter w:val="1"/>
          <w:wAfter w:w="235" w:type="dxa"/>
          <w:trHeight w:val="283"/>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Marne (51)</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707120" w:rsidRPr="00573FB4" w:rsidRDefault="00583997" w:rsidP="00ED3709">
            <w:pPr>
              <w:rPr>
                <w:color w:val="000000"/>
                <w:lang w:eastAsia="fr-FR"/>
              </w:rPr>
            </w:pPr>
            <w:r w:rsidRPr="00543627">
              <w:rPr>
                <w:color w:val="000000"/>
                <w:lang w:eastAsia="fr-FR"/>
              </w:rPr>
              <w:t xml:space="preserve">Véronique SIMON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707120" w:rsidRPr="00573FB4" w:rsidRDefault="00707120" w:rsidP="00573FB4">
            <w:pPr>
              <w:jc w:val="center"/>
              <w:rPr>
                <w:lang w:eastAsia="fr-FR"/>
              </w:rPr>
            </w:pPr>
            <w:r>
              <w:rPr>
                <w:lang w:eastAsia="fr-FR"/>
              </w:rPr>
              <w:t>03.26.69.49.</w:t>
            </w:r>
            <w:r w:rsidR="00583997" w:rsidRPr="00707120">
              <w:rPr>
                <w:lang w:eastAsia="fr-FR"/>
              </w:rPr>
              <w:t>09</w:t>
            </w:r>
          </w:p>
        </w:tc>
        <w:tc>
          <w:tcPr>
            <w:tcW w:w="3260" w:type="dxa"/>
            <w:shd w:val="clear" w:color="auto" w:fill="DBE5F1" w:themeFill="accent1" w:themeFillTint="33"/>
          </w:tcPr>
          <w:p w:rsidR="00707120" w:rsidRPr="00573FB4" w:rsidRDefault="00011F7C" w:rsidP="00ED3709">
            <w:pPr>
              <w:cnfStyle w:val="000000100000" w:firstRow="0" w:lastRow="0" w:firstColumn="0" w:lastColumn="0" w:oddVBand="0" w:evenVBand="0" w:oddHBand="1" w:evenHBand="0" w:firstRowFirstColumn="0" w:firstRowLastColumn="0" w:lastRowFirstColumn="0" w:lastRowLastColumn="0"/>
              <w:rPr>
                <w:rFonts w:cs="Tahoma"/>
                <w:color w:val="0000FF"/>
                <w:u w:val="single"/>
                <w:lang w:eastAsia="fr-FR"/>
              </w:rPr>
            </w:pPr>
            <w:hyperlink r:id="rId15" w:history="1">
              <w:r w:rsidR="00583997" w:rsidRPr="00543627">
                <w:rPr>
                  <w:rStyle w:val="Lienhypertexte"/>
                  <w:rFonts w:cs="Tahoma"/>
                  <w:lang w:eastAsia="fr-FR"/>
                </w:rPr>
                <w:t xml:space="preserve">veronique.simon@ars.sante.fr </w:t>
              </w:r>
            </w:hyperlink>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Haute-Marne (52)</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sidRPr="00543627">
              <w:rPr>
                <w:color w:val="000000"/>
                <w:lang w:eastAsia="fr-FR"/>
              </w:rPr>
              <w:t>Céline VALETTE</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Pr="00543627" w:rsidRDefault="00583997" w:rsidP="00ED3709">
            <w:pPr>
              <w:jc w:val="center"/>
              <w:rPr>
                <w:color w:val="000000"/>
                <w:lang w:eastAsia="fr-FR"/>
              </w:rPr>
            </w:pPr>
            <w:r w:rsidRPr="00543627">
              <w:rPr>
                <w:color w:val="000000"/>
                <w:lang w:eastAsia="fr-FR"/>
              </w:rPr>
              <w:t> </w:t>
            </w:r>
            <w:r w:rsidR="00707120">
              <w:rPr>
                <w:lang w:eastAsia="fr-FR"/>
              </w:rPr>
              <w:t>03.25.30.27.</w:t>
            </w:r>
            <w:r w:rsidRPr="00707120">
              <w:rPr>
                <w:lang w:eastAsia="fr-FR"/>
              </w:rPr>
              <w:t>85</w:t>
            </w:r>
          </w:p>
        </w:tc>
        <w:tc>
          <w:tcPr>
            <w:tcW w:w="3260" w:type="dxa"/>
            <w:shd w:val="clear" w:color="auto" w:fill="DBE5F1" w:themeFill="accent1" w:themeFillTint="33"/>
          </w:tcPr>
          <w:p w:rsidR="00583997" w:rsidRPr="00543627" w:rsidRDefault="00011F7C"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hyperlink r:id="rId16" w:history="1">
              <w:r w:rsidR="00583997" w:rsidRPr="00543627">
                <w:rPr>
                  <w:color w:val="0000FF"/>
                  <w:u w:val="single"/>
                  <w:lang w:eastAsia="fr-FR"/>
                </w:rPr>
                <w:t xml:space="preserve">celine.valette@ars.sante.fr </w:t>
              </w:r>
            </w:hyperlink>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 xml:space="preserve">Département de </w:t>
            </w:r>
            <w:smartTag w:uri="urn:schemas-microsoft-com:office:smarttags" w:element="PersonName">
              <w:smartTagPr>
                <w:attr w:name="ProductID" w:val="la Moselle"/>
              </w:smartTagPr>
              <w:r w:rsidRPr="00543627">
                <w:rPr>
                  <w:color w:val="000000"/>
                  <w:lang w:eastAsia="fr-FR"/>
                </w:rPr>
                <w:t>la Meurthe-et</w:t>
              </w:r>
            </w:smartTag>
            <w:r w:rsidRPr="00543627">
              <w:rPr>
                <w:color w:val="000000"/>
                <w:lang w:eastAsia="fr-FR"/>
              </w:rPr>
              <w:t>-Moselle (54)</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41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sidRPr="00543627">
              <w:rPr>
                <w:color w:val="000000"/>
                <w:lang w:eastAsia="fr-FR"/>
              </w:rPr>
              <w:t>Joëlle L’HOTE</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Pr="00543627" w:rsidRDefault="00707120" w:rsidP="00ED3709">
            <w:pPr>
              <w:jc w:val="center"/>
              <w:rPr>
                <w:color w:val="000000"/>
                <w:lang w:eastAsia="fr-FR"/>
              </w:rPr>
            </w:pPr>
            <w:r>
              <w:rPr>
                <w:lang w:eastAsia="fr-FR"/>
              </w:rPr>
              <w:t>03.57.29.02.</w:t>
            </w:r>
            <w:r w:rsidR="00583997" w:rsidRPr="00707120">
              <w:rPr>
                <w:lang w:eastAsia="fr-FR"/>
              </w:rPr>
              <w:t>55</w:t>
            </w: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sidRPr="00543627">
              <w:rPr>
                <w:color w:val="0000FF"/>
                <w:u w:val="single"/>
                <w:lang w:eastAsia="fr-FR"/>
              </w:rPr>
              <w:t>joelle.l-hote@ars.sante.fr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 xml:space="preserve">Département de </w:t>
            </w:r>
            <w:smartTag w:uri="urn:schemas-microsoft-com:office:smarttags" w:element="PersonName">
              <w:smartTagPr>
                <w:attr w:name="ProductID" w:val="la Moselle"/>
              </w:smartTagPr>
              <w:r w:rsidRPr="00543627">
                <w:rPr>
                  <w:color w:val="000000"/>
                  <w:lang w:eastAsia="fr-FR"/>
                </w:rPr>
                <w:t>la Meuse</w:t>
              </w:r>
            </w:smartTag>
            <w:r w:rsidRPr="00543627">
              <w:rPr>
                <w:color w:val="000000"/>
                <w:lang w:eastAsia="fr-FR"/>
              </w:rPr>
              <w:t xml:space="preserve"> (55)</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41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Default="00707120" w:rsidP="00ED3709">
            <w:pPr>
              <w:rPr>
                <w:color w:val="000000"/>
                <w:lang w:eastAsia="fr-FR"/>
              </w:rPr>
            </w:pPr>
            <w:r>
              <w:rPr>
                <w:color w:val="000000"/>
                <w:lang w:eastAsia="fr-FR"/>
              </w:rPr>
              <w:t>Lucien KOUAME</w:t>
            </w:r>
          </w:p>
          <w:p w:rsidR="00707120" w:rsidRPr="00543627" w:rsidRDefault="00707120" w:rsidP="00ED3709">
            <w:pPr>
              <w:rPr>
                <w:b w:val="0"/>
                <w:bCs w:val="0"/>
                <w:color w:val="000000"/>
                <w:lang w:eastAsia="fr-FR"/>
              </w:rPr>
            </w:pPr>
            <w:r>
              <w:rPr>
                <w:color w:val="000000"/>
                <w:lang w:eastAsia="fr-FR"/>
              </w:rPr>
              <w:t>Maryline TAILLARD</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707120" w:rsidP="00ED3709">
            <w:pPr>
              <w:jc w:val="center"/>
            </w:pPr>
            <w:r>
              <w:t>03.29.76.84.46</w:t>
            </w:r>
          </w:p>
          <w:p w:rsidR="00707120" w:rsidRPr="00543627" w:rsidRDefault="00D3639E" w:rsidP="00ED3709">
            <w:pPr>
              <w:jc w:val="center"/>
              <w:rPr>
                <w:color w:val="000000"/>
                <w:lang w:eastAsia="fr-FR"/>
              </w:rPr>
            </w:pPr>
            <w:r w:rsidRPr="00D3639E">
              <w:rPr>
                <w:color w:val="1F497D" w:themeColor="text2"/>
                <w:lang w:eastAsia="fr-FR"/>
              </w:rPr>
              <w:t>03.29.76.84.37</w:t>
            </w:r>
          </w:p>
        </w:tc>
        <w:tc>
          <w:tcPr>
            <w:tcW w:w="3260" w:type="dxa"/>
            <w:shd w:val="clear" w:color="auto" w:fill="DBE5F1" w:themeFill="accent1" w:themeFillTint="33"/>
          </w:tcPr>
          <w:p w:rsidR="00583997" w:rsidRDefault="00011F7C" w:rsidP="00ED3709">
            <w:pPr>
              <w:cnfStyle w:val="000000100000" w:firstRow="0" w:lastRow="0" w:firstColumn="0" w:lastColumn="0" w:oddVBand="0" w:evenVBand="0" w:oddHBand="1" w:evenHBand="0" w:firstRowFirstColumn="0" w:firstRowLastColumn="0" w:lastRowFirstColumn="0" w:lastRowLastColumn="0"/>
            </w:pPr>
            <w:hyperlink r:id="rId17" w:history="1">
              <w:r w:rsidR="00707120" w:rsidRPr="00F33196">
                <w:rPr>
                  <w:rStyle w:val="Lienhypertexte"/>
                </w:rPr>
                <w:t>lucien.kouame@ars.sante.fr</w:t>
              </w:r>
            </w:hyperlink>
            <w:r w:rsidR="00707120">
              <w:t xml:space="preserve"> </w:t>
            </w:r>
          </w:p>
          <w:p w:rsidR="00D3639E" w:rsidRPr="00543627" w:rsidRDefault="00011F7C"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hyperlink r:id="rId18" w:history="1">
              <w:r w:rsidR="00D3639E" w:rsidRPr="006F0423">
                <w:rPr>
                  <w:rStyle w:val="Lienhypertexte"/>
                </w:rPr>
                <w:t>maryline.taillard@ars.sante.fr</w:t>
              </w:r>
            </w:hyperlink>
            <w:r w:rsidR="00D3639E">
              <w:t xml:space="preserve"> </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 xml:space="preserve">Département de </w:t>
            </w:r>
            <w:smartTag w:uri="urn:schemas-microsoft-com:office:smarttags" w:element="PersonName">
              <w:smartTagPr>
                <w:attr w:name="ProductID" w:val="la Moselle"/>
              </w:smartTagPr>
              <w:r w:rsidRPr="00543627">
                <w:rPr>
                  <w:color w:val="000000"/>
                  <w:lang w:eastAsia="fr-FR"/>
                </w:rPr>
                <w:t>la Moselle</w:t>
              </w:r>
            </w:smartTag>
            <w:r w:rsidRPr="00543627">
              <w:rPr>
                <w:color w:val="000000"/>
                <w:lang w:eastAsia="fr-FR"/>
              </w:rPr>
              <w:t xml:space="preserve"> (57)</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897D36" w:rsidRDefault="00897D36" w:rsidP="00ED3709">
            <w:pPr>
              <w:rPr>
                <w:color w:val="000000"/>
                <w:lang w:eastAsia="fr-FR"/>
              </w:rPr>
            </w:pPr>
            <w:r>
              <w:rPr>
                <w:color w:val="000000"/>
                <w:lang w:eastAsia="fr-FR"/>
              </w:rPr>
              <w:t>Mouctar DIALLO</w:t>
            </w:r>
          </w:p>
          <w:p w:rsidR="00897D36" w:rsidRPr="00543627" w:rsidRDefault="00897D36" w:rsidP="00ED3709">
            <w:pPr>
              <w:rPr>
                <w:b w:val="0"/>
                <w:bCs w:val="0"/>
                <w:color w:val="000000"/>
                <w:lang w:eastAsia="fr-FR"/>
              </w:rPr>
            </w:pPr>
            <w:r>
              <w:rPr>
                <w:color w:val="000000"/>
                <w:lang w:eastAsia="fr-FR"/>
              </w:rPr>
              <w:t>Jérôme BEGUINET</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897D36" w:rsidRDefault="00583997" w:rsidP="00ED3709">
            <w:pPr>
              <w:jc w:val="center"/>
            </w:pPr>
            <w:r w:rsidRPr="00543627">
              <w:rPr>
                <w:color w:val="000000"/>
                <w:lang w:eastAsia="fr-FR"/>
              </w:rPr>
              <w:t> </w:t>
            </w:r>
            <w:r w:rsidR="00897D36">
              <w:t xml:space="preserve">03.87.37.56.64 </w:t>
            </w:r>
          </w:p>
          <w:p w:rsidR="00897D36" w:rsidRPr="00543627" w:rsidRDefault="00897D36" w:rsidP="00ED3709">
            <w:pPr>
              <w:jc w:val="center"/>
              <w:rPr>
                <w:color w:val="000000"/>
                <w:lang w:eastAsia="fr-FR"/>
              </w:rPr>
            </w:pPr>
            <w:r>
              <w:t>03.87.37.56.10</w:t>
            </w:r>
          </w:p>
        </w:tc>
        <w:tc>
          <w:tcPr>
            <w:tcW w:w="3260" w:type="dxa"/>
            <w:shd w:val="clear" w:color="auto" w:fill="DBE5F1" w:themeFill="accent1" w:themeFillTint="33"/>
          </w:tcPr>
          <w:p w:rsidR="00897D36" w:rsidRDefault="00011F7C" w:rsidP="00ED3709">
            <w:pPr>
              <w:cnfStyle w:val="000000100000" w:firstRow="0" w:lastRow="0" w:firstColumn="0" w:lastColumn="0" w:oddVBand="0" w:evenVBand="0" w:oddHBand="1" w:evenHBand="0" w:firstRowFirstColumn="0" w:firstRowLastColumn="0" w:lastRowFirstColumn="0" w:lastRowLastColumn="0"/>
            </w:pPr>
            <w:hyperlink r:id="rId19" w:history="1">
              <w:r w:rsidR="00897D36" w:rsidRPr="00F33196">
                <w:rPr>
                  <w:rStyle w:val="Lienhypertexte"/>
                </w:rPr>
                <w:t>mouctar.diallo@ars.sante.fr</w:t>
              </w:r>
            </w:hyperlink>
            <w:r w:rsidR="00897D36">
              <w:t xml:space="preserve"> </w:t>
            </w:r>
          </w:p>
          <w:p w:rsidR="00897D36" w:rsidRPr="00543627" w:rsidRDefault="00011F7C"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hyperlink r:id="rId20" w:history="1">
              <w:r w:rsidR="00897D36" w:rsidRPr="00F33196">
                <w:rPr>
                  <w:rStyle w:val="Lienhypertexte"/>
                </w:rPr>
                <w:t>jerome.beguinet@ars.sante.fr</w:t>
              </w:r>
            </w:hyperlink>
            <w:r w:rsidR="00897D36">
              <w:t xml:space="preserve"> </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 xml:space="preserve">Département du Bas-Rhin (67) </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D3639E" w:rsidP="00ED3709">
            <w:pPr>
              <w:rPr>
                <w:b w:val="0"/>
                <w:bCs w:val="0"/>
                <w:color w:val="000000"/>
                <w:lang w:eastAsia="fr-FR"/>
              </w:rPr>
            </w:pPr>
            <w:r>
              <w:rPr>
                <w:color w:val="000000"/>
                <w:lang w:eastAsia="fr-FR"/>
              </w:rPr>
              <w:t>Olivier LAURENT</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Pr="00543627" w:rsidRDefault="00583997" w:rsidP="00ED3709">
            <w:pPr>
              <w:jc w:val="center"/>
              <w:rPr>
                <w:color w:val="000000"/>
                <w:lang w:eastAsia="fr-FR"/>
              </w:rPr>
            </w:pPr>
          </w:p>
        </w:tc>
        <w:tc>
          <w:tcPr>
            <w:tcW w:w="3260" w:type="dxa"/>
            <w:shd w:val="clear" w:color="auto" w:fill="DBE5F1" w:themeFill="accent1" w:themeFillTint="33"/>
          </w:tcPr>
          <w:p w:rsidR="00583997" w:rsidRPr="00543627" w:rsidRDefault="00D3639E"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olivier.laurent@ars.sante.fr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du Haut-Rhin (68)</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16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noWrap/>
          </w:tcPr>
          <w:p w:rsidR="00583997" w:rsidRPr="00543627" w:rsidRDefault="000509ED" w:rsidP="00ED3709">
            <w:pPr>
              <w:rPr>
                <w:b w:val="0"/>
                <w:bCs w:val="0"/>
                <w:color w:val="000000"/>
                <w:lang w:eastAsia="fr-FR"/>
              </w:rPr>
            </w:pPr>
            <w:r>
              <w:rPr>
                <w:color w:val="000000"/>
              </w:rPr>
              <w:t>Gabrielle RIPPLINGER</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noWrap/>
          </w:tcPr>
          <w:p w:rsidR="00583997" w:rsidRPr="00543627" w:rsidRDefault="00897D36" w:rsidP="00E975F3">
            <w:pPr>
              <w:rPr>
                <w:color w:val="000000"/>
                <w:lang w:eastAsia="fr-FR"/>
              </w:rPr>
            </w:pPr>
            <w:r w:rsidRPr="00E975F3">
              <w:t xml:space="preserve">  </w:t>
            </w:r>
            <w:r w:rsidR="00E975F3" w:rsidRPr="00E975F3">
              <w:rPr>
                <w:rFonts w:cs="Calibri"/>
              </w:rPr>
              <w:t>06</w:t>
            </w:r>
            <w:r w:rsidR="00E975F3">
              <w:rPr>
                <w:rFonts w:cs="Calibri"/>
              </w:rPr>
              <w:t>.</w:t>
            </w:r>
            <w:r w:rsidR="00E975F3" w:rsidRPr="00E975F3">
              <w:rPr>
                <w:rFonts w:cs="Calibri"/>
              </w:rPr>
              <w:t>99</w:t>
            </w:r>
            <w:r w:rsidR="00E975F3">
              <w:rPr>
                <w:rFonts w:cs="Calibri"/>
              </w:rPr>
              <w:t>.</w:t>
            </w:r>
            <w:r w:rsidR="00E975F3" w:rsidRPr="00E975F3">
              <w:rPr>
                <w:rFonts w:cs="Calibri"/>
              </w:rPr>
              <w:t>89</w:t>
            </w:r>
            <w:r w:rsidR="00E975F3">
              <w:rPr>
                <w:rFonts w:cs="Calibri"/>
              </w:rPr>
              <w:t>.</w:t>
            </w:r>
            <w:r w:rsidR="00E975F3" w:rsidRPr="00E975F3">
              <w:rPr>
                <w:rFonts w:cs="Calibri"/>
              </w:rPr>
              <w:t>54</w:t>
            </w:r>
            <w:r w:rsidR="00E975F3">
              <w:rPr>
                <w:rFonts w:cs="Calibri"/>
              </w:rPr>
              <w:t>.</w:t>
            </w:r>
            <w:r w:rsidR="00E975F3" w:rsidRPr="00E975F3">
              <w:rPr>
                <w:rFonts w:cs="Calibri"/>
              </w:rPr>
              <w:t>39</w:t>
            </w:r>
          </w:p>
        </w:tc>
        <w:tc>
          <w:tcPr>
            <w:tcW w:w="3260" w:type="dxa"/>
            <w:shd w:val="clear" w:color="auto" w:fill="DBE5F1" w:themeFill="accent1" w:themeFillTint="33"/>
            <w:noWrap/>
          </w:tcPr>
          <w:p w:rsidR="00583997" w:rsidRPr="00543627" w:rsidRDefault="00011F7C" w:rsidP="00ED3709">
            <w:pPr>
              <w:cnfStyle w:val="000000100000" w:firstRow="0" w:lastRow="0" w:firstColumn="0" w:lastColumn="0" w:oddVBand="0" w:evenVBand="0" w:oddHBand="1" w:evenHBand="0" w:firstRowFirstColumn="0" w:firstRowLastColumn="0" w:lastRowFirstColumn="0" w:lastRowLastColumn="0"/>
              <w:rPr>
                <w:rStyle w:val="Lienhypertexte"/>
              </w:rPr>
            </w:pPr>
            <w:hyperlink r:id="rId21" w:history="1">
              <w:r w:rsidR="00E975F3" w:rsidRPr="00DC1DD3">
                <w:rPr>
                  <w:rStyle w:val="Lienhypertexte"/>
                </w:rPr>
                <w:t>gabrielle.ripplinger@ars.sante.fr</w:t>
              </w:r>
            </w:hyperlink>
            <w:r w:rsidR="00E975F3">
              <w:t xml:space="preserve"> </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des Vosges (88)</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4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Default="00897D36" w:rsidP="00ED3709">
            <w:pPr>
              <w:rPr>
                <w:color w:val="000000"/>
                <w:lang w:eastAsia="fr-FR"/>
              </w:rPr>
            </w:pPr>
            <w:r>
              <w:rPr>
                <w:color w:val="000000"/>
                <w:lang w:eastAsia="fr-FR"/>
              </w:rPr>
              <w:t>Sonia VINOT</w:t>
            </w:r>
          </w:p>
          <w:p w:rsidR="00897D36" w:rsidRPr="00543627" w:rsidRDefault="00897D36" w:rsidP="00ED3709">
            <w:pPr>
              <w:rPr>
                <w:b w:val="0"/>
                <w:bCs w:val="0"/>
                <w:color w:val="000000"/>
                <w:lang w:eastAsia="fr-FR"/>
              </w:rPr>
            </w:pPr>
            <w:r>
              <w:rPr>
                <w:color w:val="000000"/>
                <w:lang w:eastAsia="fr-FR"/>
              </w:rPr>
              <w:t>Lydia FLEURY</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897D36" w:rsidP="00ED3709">
            <w:pPr>
              <w:jc w:val="center"/>
            </w:pPr>
            <w:r>
              <w:t>03.29.64.66.26</w:t>
            </w:r>
          </w:p>
          <w:p w:rsidR="00897D36" w:rsidRPr="00543627" w:rsidRDefault="00897D36" w:rsidP="00ED3709">
            <w:pPr>
              <w:jc w:val="center"/>
              <w:rPr>
                <w:color w:val="000000"/>
                <w:lang w:eastAsia="fr-FR"/>
              </w:rPr>
            </w:pPr>
            <w:r>
              <w:t>03.29.64.66.21</w:t>
            </w:r>
          </w:p>
        </w:tc>
        <w:tc>
          <w:tcPr>
            <w:tcW w:w="3260" w:type="dxa"/>
            <w:shd w:val="clear" w:color="auto" w:fill="DBE5F1" w:themeFill="accent1" w:themeFillTint="33"/>
          </w:tcPr>
          <w:p w:rsidR="00583997" w:rsidRDefault="00011F7C" w:rsidP="00ED3709">
            <w:pPr>
              <w:cnfStyle w:val="000000100000" w:firstRow="0" w:lastRow="0" w:firstColumn="0" w:lastColumn="0" w:oddVBand="0" w:evenVBand="0" w:oddHBand="1" w:evenHBand="0" w:firstRowFirstColumn="0" w:firstRowLastColumn="0" w:lastRowFirstColumn="0" w:lastRowLastColumn="0"/>
            </w:pPr>
            <w:hyperlink r:id="rId22" w:history="1">
              <w:r w:rsidR="00897D36" w:rsidRPr="00F33196">
                <w:rPr>
                  <w:rStyle w:val="Lienhypertexte"/>
                </w:rPr>
                <w:t>sonia.vinot@ars.sante.fr</w:t>
              </w:r>
            </w:hyperlink>
            <w:r w:rsidR="00897D36">
              <w:t xml:space="preserve"> </w:t>
            </w:r>
          </w:p>
          <w:p w:rsidR="00897D36" w:rsidRPr="00543627" w:rsidRDefault="00011F7C"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hyperlink r:id="rId23" w:history="1">
              <w:r w:rsidR="00897D36" w:rsidRPr="00F33196">
                <w:rPr>
                  <w:rStyle w:val="Lienhypertexte"/>
                </w:rPr>
                <w:t>lydia.fleury@ars.sante.fr</w:t>
              </w:r>
            </w:hyperlink>
            <w:r w:rsidR="00897D36">
              <w:t xml:space="preserve"> </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Default="00583997" w:rsidP="00ED3709">
            <w:pPr>
              <w:rPr>
                <w:b w:val="0"/>
                <w:bCs w:val="0"/>
                <w:color w:val="FF0000"/>
                <w:lang w:eastAsia="fr-FR"/>
              </w:rPr>
            </w:pPr>
          </w:p>
          <w:p w:rsidR="00E960D3" w:rsidRDefault="00E960D3" w:rsidP="00ED3709">
            <w:pPr>
              <w:rPr>
                <w:b w:val="0"/>
                <w:bCs w:val="0"/>
                <w:color w:val="FF0000"/>
                <w:lang w:eastAsia="fr-FR"/>
              </w:rPr>
            </w:pPr>
          </w:p>
          <w:p w:rsidR="00E960D3" w:rsidRDefault="00E960D3" w:rsidP="00ED3709">
            <w:pPr>
              <w:rPr>
                <w:b w:val="0"/>
                <w:bCs w:val="0"/>
                <w:color w:val="FF0000"/>
                <w:lang w:eastAsia="fr-FR"/>
              </w:rPr>
            </w:pPr>
          </w:p>
          <w:p w:rsidR="00E960D3" w:rsidRDefault="00E960D3" w:rsidP="00ED3709">
            <w:pPr>
              <w:rPr>
                <w:b w:val="0"/>
                <w:bCs w:val="0"/>
                <w:color w:val="FF0000"/>
                <w:lang w:eastAsia="fr-FR"/>
              </w:rPr>
            </w:pPr>
          </w:p>
          <w:p w:rsidR="00E960D3" w:rsidRDefault="00E960D3" w:rsidP="00ED3709">
            <w:pPr>
              <w:rPr>
                <w:b w:val="0"/>
                <w:bCs w:val="0"/>
                <w:color w:val="FF0000"/>
                <w:lang w:eastAsia="fr-FR"/>
              </w:rPr>
            </w:pPr>
          </w:p>
          <w:p w:rsidR="00E960D3" w:rsidRDefault="00E960D3" w:rsidP="00ED3709">
            <w:pPr>
              <w:rPr>
                <w:b w:val="0"/>
                <w:bCs w:val="0"/>
                <w:color w:val="FF0000"/>
                <w:lang w:eastAsia="fr-FR"/>
              </w:rPr>
            </w:pPr>
          </w:p>
          <w:p w:rsidR="00ED3709" w:rsidRDefault="00ED3709" w:rsidP="00ED3709">
            <w:pPr>
              <w:rPr>
                <w:b w:val="0"/>
                <w:bCs w:val="0"/>
                <w:color w:val="FF0000"/>
                <w:lang w:eastAsia="fr-FR"/>
              </w:rPr>
            </w:pPr>
          </w:p>
          <w:p w:rsidR="00ED3709" w:rsidRPr="00543627" w:rsidRDefault="00ED3709" w:rsidP="00ED3709">
            <w:pPr>
              <w:rPr>
                <w:b w:val="0"/>
                <w:bCs w:val="0"/>
                <w:color w:val="FF0000"/>
                <w:lang w:eastAsia="fr-FR"/>
              </w:rPr>
            </w:pPr>
          </w:p>
          <w:p w:rsidR="00583997" w:rsidRPr="00583997" w:rsidRDefault="00583997" w:rsidP="00ED3709">
            <w:pPr>
              <w:rPr>
                <w:b w:val="0"/>
                <w:bCs w:val="0"/>
                <w:color w:val="1F497D" w:themeColor="text2"/>
                <w:lang w:eastAsia="fr-FR"/>
              </w:rPr>
            </w:pPr>
            <w:r w:rsidRPr="00583997">
              <w:rPr>
                <w:color w:val="1F497D" w:themeColor="text2"/>
                <w:lang w:eastAsia="fr-FR"/>
              </w:rPr>
              <w:t>DDFE</w:t>
            </w:r>
          </w:p>
          <w:p w:rsidR="00583997" w:rsidRPr="00543627" w:rsidRDefault="00583997" w:rsidP="00ED3709">
            <w:pPr>
              <w:rPr>
                <w:b w:val="0"/>
                <w:bCs w:val="0"/>
                <w:color w:val="000000"/>
                <w:lang w:eastAsia="fr-FR"/>
              </w:rPr>
            </w:pPr>
            <w:r w:rsidRPr="00543627">
              <w:rPr>
                <w:color w:val="000000"/>
                <w:lang w:eastAsia="fr-FR"/>
              </w:rPr>
              <w:t>Département des Ardennes (08)</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9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lastRenderedPageBreak/>
              <w:t>Anne-Marie MORAIS</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03 10 07 33 70</w:t>
            </w:r>
          </w:p>
          <w:p w:rsidR="00583997" w:rsidRPr="00543627" w:rsidRDefault="00583997" w:rsidP="00ED3709">
            <w:pPr>
              <w:jc w:val="center"/>
              <w:rPr>
                <w:color w:val="000000"/>
                <w:lang w:eastAsia="fr-FR"/>
              </w:rPr>
            </w:pPr>
            <w:r>
              <w:rPr>
                <w:color w:val="000000"/>
                <w:lang w:eastAsia="fr-FR"/>
              </w:rPr>
              <w:t>06 25 71 77 31</w:t>
            </w: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anne-marie.morais@ardennes.gouv.fr</w:t>
            </w:r>
          </w:p>
        </w:tc>
      </w:tr>
      <w:tr w:rsidR="00583997" w:rsidRPr="00543627" w:rsidTr="00ED3709">
        <w:trPr>
          <w:gridAfter w:val="1"/>
          <w:wAfter w:w="235" w:type="dxa"/>
          <w:trHeight w:val="283"/>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Pr>
                <w:color w:val="000000"/>
                <w:lang w:eastAsia="fr-FR"/>
              </w:rPr>
              <w:t xml:space="preserve">Département de l’Aube </w:t>
            </w:r>
            <w:r w:rsidRPr="00543627">
              <w:rPr>
                <w:color w:val="000000"/>
                <w:lang w:eastAsia="fr-FR"/>
              </w:rPr>
              <w:t>(10)</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t>Karine SOUTHON-BASTARD</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03 25 70 46 68</w:t>
            </w:r>
          </w:p>
          <w:p w:rsidR="00583997" w:rsidRPr="00543627" w:rsidRDefault="00583997" w:rsidP="00ED3709">
            <w:pPr>
              <w:jc w:val="center"/>
              <w:rPr>
                <w:color w:val="000000"/>
                <w:lang w:eastAsia="fr-FR"/>
              </w:rPr>
            </w:pPr>
            <w:r>
              <w:rPr>
                <w:color w:val="000000"/>
                <w:lang w:eastAsia="fr-FR"/>
              </w:rPr>
              <w:t>06 48 69 40 29</w:t>
            </w: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karine.southon-bastard@aube.gouv.fr</w:t>
            </w:r>
          </w:p>
        </w:tc>
      </w:tr>
      <w:tr w:rsidR="00583997" w:rsidRPr="00543627" w:rsidTr="00ED3709">
        <w:trPr>
          <w:gridAfter w:val="1"/>
          <w:wAfter w:w="235" w:type="dxa"/>
          <w:trHeight w:val="283"/>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Marne (51)</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t>Virginie GUERIN</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03 26 68 62 25</w:t>
            </w:r>
          </w:p>
          <w:p w:rsidR="00583997" w:rsidRPr="00543627" w:rsidRDefault="00583997" w:rsidP="00ED3709">
            <w:pPr>
              <w:jc w:val="center"/>
              <w:rPr>
                <w:color w:val="000000"/>
                <w:lang w:eastAsia="fr-FR"/>
              </w:rPr>
            </w:pPr>
            <w:r>
              <w:rPr>
                <w:color w:val="000000"/>
                <w:lang w:eastAsia="fr-FR"/>
              </w:rPr>
              <w:t>07 86 31 72 17</w:t>
            </w: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virginie.guerin@marne.gouv.fr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Haute-Marne (52)</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AB6537" w:rsidP="00ED3709">
            <w:pPr>
              <w:rPr>
                <w:b w:val="0"/>
                <w:bCs w:val="0"/>
                <w:color w:val="000000"/>
                <w:lang w:eastAsia="fr-FR"/>
              </w:rPr>
            </w:pPr>
            <w:r>
              <w:rPr>
                <w:color w:val="000000"/>
                <w:lang w:eastAsia="fr-FR"/>
              </w:rPr>
              <w:t>Poste vacant au    01/12/2021</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p>
          <w:p w:rsidR="00583997" w:rsidRPr="00543627" w:rsidRDefault="00583997" w:rsidP="00ED3709">
            <w:pPr>
              <w:jc w:val="center"/>
              <w:rPr>
                <w:color w:val="000000"/>
                <w:lang w:eastAsia="fr-FR"/>
              </w:rPr>
            </w:pP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Meurthe-et-Moselle (54)</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41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t>Yvette GAERTNER</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03 57 29 13 04</w:t>
            </w:r>
          </w:p>
          <w:p w:rsidR="00583997" w:rsidRPr="00543627" w:rsidRDefault="00583997" w:rsidP="00ED3709">
            <w:pPr>
              <w:jc w:val="center"/>
              <w:rPr>
                <w:color w:val="000000"/>
                <w:lang w:eastAsia="fr-FR"/>
              </w:rPr>
            </w:pPr>
            <w:r>
              <w:rPr>
                <w:color w:val="000000"/>
                <w:lang w:eastAsia="fr-FR"/>
              </w:rPr>
              <w:t>06 33 62 76 56</w:t>
            </w: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yve</w:t>
            </w:r>
            <w:r w:rsidR="0092382C">
              <w:rPr>
                <w:color w:val="0000FF"/>
                <w:u w:val="single"/>
                <w:lang w:eastAsia="fr-FR"/>
              </w:rPr>
              <w:t>t</w:t>
            </w:r>
            <w:r>
              <w:rPr>
                <w:color w:val="0000FF"/>
                <w:u w:val="single"/>
                <w:lang w:eastAsia="fr-FR"/>
              </w:rPr>
              <w:t>te.gaertner@meurthe-et-moselle.gouv.fr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Meuse (55)</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41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t>Marie-Laure INGADASSAMY</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03 29 77 42 21</w:t>
            </w:r>
          </w:p>
          <w:p w:rsidR="00583997" w:rsidRPr="00543627" w:rsidRDefault="00583997" w:rsidP="00ED3709">
            <w:pPr>
              <w:jc w:val="center"/>
              <w:rPr>
                <w:color w:val="000000"/>
                <w:lang w:eastAsia="fr-FR"/>
              </w:rPr>
            </w:pPr>
            <w:r>
              <w:rPr>
                <w:color w:val="000000"/>
                <w:lang w:eastAsia="fr-FR"/>
              </w:rPr>
              <w:t>06 80 93 00 81</w:t>
            </w:r>
          </w:p>
        </w:tc>
        <w:tc>
          <w:tcPr>
            <w:tcW w:w="3260" w:type="dxa"/>
            <w:shd w:val="clear" w:color="auto" w:fill="DBE5F1" w:themeFill="accent1" w:themeFillTint="33"/>
          </w:tcPr>
          <w:p w:rsidR="0058399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marie-laure.</w:t>
            </w:r>
          </w:p>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ingadassamy@meuse.gouv.fr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 la Moselle (57)</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t>Marie-Laure VAUTRIN</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 xml:space="preserve">03 87 21 54 45 </w:t>
            </w:r>
          </w:p>
          <w:p w:rsidR="00583997" w:rsidRPr="00543627" w:rsidRDefault="00583997" w:rsidP="00ED3709">
            <w:pPr>
              <w:jc w:val="center"/>
              <w:rPr>
                <w:color w:val="000000"/>
                <w:lang w:eastAsia="fr-FR"/>
              </w:rPr>
            </w:pPr>
            <w:r>
              <w:rPr>
                <w:color w:val="000000"/>
                <w:lang w:eastAsia="fr-FR"/>
              </w:rPr>
              <w:t>06 24 04 73 87</w:t>
            </w: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marie-laure.vautrin@moselle.gouv.fr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du Bas-Rhin (67)</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00"/>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583997" w:rsidP="00ED3709">
            <w:pPr>
              <w:rPr>
                <w:b w:val="0"/>
                <w:bCs w:val="0"/>
                <w:color w:val="000000"/>
                <w:lang w:eastAsia="fr-FR"/>
              </w:rPr>
            </w:pPr>
            <w:r>
              <w:rPr>
                <w:color w:val="000000"/>
                <w:lang w:eastAsia="fr-FR"/>
              </w:rPr>
              <w:t>Sophie-Anne DIRRINGER</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Default="00583997" w:rsidP="00ED3709">
            <w:pPr>
              <w:jc w:val="center"/>
              <w:rPr>
                <w:color w:val="000000"/>
                <w:lang w:eastAsia="fr-FR"/>
              </w:rPr>
            </w:pPr>
            <w:r>
              <w:rPr>
                <w:color w:val="000000"/>
                <w:lang w:eastAsia="fr-FR"/>
              </w:rPr>
              <w:t>03 88 21 67 29</w:t>
            </w:r>
          </w:p>
          <w:p w:rsidR="00583997" w:rsidRPr="00543627" w:rsidRDefault="00583997" w:rsidP="00ED3709">
            <w:pPr>
              <w:jc w:val="center"/>
              <w:rPr>
                <w:color w:val="000000"/>
                <w:lang w:eastAsia="fr-FR"/>
              </w:rPr>
            </w:pP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r>
              <w:rPr>
                <w:color w:val="0000FF"/>
                <w:u w:val="single"/>
                <w:lang w:eastAsia="fr-FR"/>
              </w:rPr>
              <w:t>sophie-anne.dirringer@grand-est.gouv.fr</w:t>
            </w:r>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du Haut-Rhin (68)</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16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noWrap/>
          </w:tcPr>
          <w:p w:rsidR="00583997" w:rsidRPr="00543627" w:rsidRDefault="00583997" w:rsidP="00ED3709">
            <w:pPr>
              <w:rPr>
                <w:b w:val="0"/>
                <w:bCs w:val="0"/>
                <w:color w:val="000000"/>
                <w:lang w:eastAsia="fr-FR"/>
              </w:rPr>
            </w:pPr>
            <w:r>
              <w:rPr>
                <w:color w:val="000000"/>
                <w:lang w:eastAsia="fr-FR"/>
              </w:rPr>
              <w:t>Dominique RENGER</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noWrap/>
          </w:tcPr>
          <w:p w:rsidR="00583997" w:rsidRDefault="00583997" w:rsidP="00ED3709">
            <w:pPr>
              <w:rPr>
                <w:color w:val="000000"/>
                <w:lang w:eastAsia="fr-FR"/>
              </w:rPr>
            </w:pPr>
            <w:r>
              <w:rPr>
                <w:color w:val="000000"/>
                <w:lang w:eastAsia="fr-FR"/>
              </w:rPr>
              <w:t>03 89 24 83 52</w:t>
            </w:r>
          </w:p>
          <w:p w:rsidR="00583997" w:rsidRPr="00543627" w:rsidRDefault="00583997" w:rsidP="00ED3709">
            <w:pPr>
              <w:rPr>
                <w:color w:val="000000"/>
                <w:lang w:eastAsia="fr-FR"/>
              </w:rPr>
            </w:pPr>
            <w:r>
              <w:rPr>
                <w:color w:val="000000"/>
                <w:lang w:eastAsia="fr-FR"/>
              </w:rPr>
              <w:t>06 76 62 29 74</w:t>
            </w:r>
          </w:p>
        </w:tc>
        <w:tc>
          <w:tcPr>
            <w:tcW w:w="3260" w:type="dxa"/>
            <w:shd w:val="clear" w:color="auto" w:fill="DBE5F1" w:themeFill="accent1" w:themeFillTint="33"/>
            <w:noWrap/>
          </w:tcPr>
          <w:p w:rsidR="00583997" w:rsidRPr="00543627" w:rsidRDefault="00011F7C" w:rsidP="00ED3709">
            <w:pPr>
              <w:cnfStyle w:val="000000100000" w:firstRow="0" w:lastRow="0" w:firstColumn="0" w:lastColumn="0" w:oddVBand="0" w:evenVBand="0" w:oddHBand="1" w:evenHBand="0" w:firstRowFirstColumn="0" w:firstRowLastColumn="0" w:lastRowFirstColumn="0" w:lastRowLastColumn="0"/>
              <w:rPr>
                <w:color w:val="000000"/>
                <w:lang w:eastAsia="fr-FR"/>
              </w:rPr>
            </w:pPr>
            <w:hyperlink r:id="rId24" w:history="1">
              <w:r w:rsidR="00583997" w:rsidRPr="00083AB2">
                <w:rPr>
                  <w:rStyle w:val="Lienhypertexte"/>
                  <w:lang w:eastAsia="fr-FR"/>
                </w:rPr>
                <w:t>dominique.renger@haut-rhin.gouv.fr</w:t>
              </w:r>
            </w:hyperlink>
          </w:p>
        </w:tc>
      </w:tr>
      <w:tr w:rsidR="00583997" w:rsidRPr="00543627" w:rsidTr="00ED3709">
        <w:trPr>
          <w:gridAfter w:val="1"/>
          <w:wAfter w:w="235" w:type="dxa"/>
          <w:trHeight w:val="300"/>
        </w:trPr>
        <w:tc>
          <w:tcPr>
            <w:cnfStyle w:val="001000000000" w:firstRow="0" w:lastRow="0" w:firstColumn="1" w:lastColumn="0" w:oddVBand="0" w:evenVBand="0" w:oddHBand="0" w:evenHBand="0" w:firstRowFirstColumn="0" w:firstRowLastColumn="0" w:lastRowFirstColumn="0" w:lastRowLastColumn="0"/>
            <w:tcW w:w="9371" w:type="dxa"/>
            <w:gridSpan w:val="4"/>
            <w:shd w:val="clear" w:color="auto" w:fill="FFFFFF" w:themeFill="background1"/>
            <w:noWrap/>
          </w:tcPr>
          <w:p w:rsidR="00583997" w:rsidRPr="00543627" w:rsidRDefault="00583997" w:rsidP="00ED3709">
            <w:pPr>
              <w:rPr>
                <w:b w:val="0"/>
                <w:bCs w:val="0"/>
                <w:color w:val="000000"/>
                <w:lang w:eastAsia="fr-FR"/>
              </w:rPr>
            </w:pPr>
            <w:r w:rsidRPr="00543627">
              <w:rPr>
                <w:color w:val="000000"/>
                <w:lang w:eastAsia="fr-FR"/>
              </w:rPr>
              <w:t>Département des Vosges (88)</w:t>
            </w:r>
          </w:p>
        </w:tc>
      </w:tr>
      <w:tr w:rsidR="00707120" w:rsidRPr="00543627" w:rsidTr="00ED3709">
        <w:trPr>
          <w:gridAfter w:val="2"/>
          <w:cnfStyle w:val="000000100000" w:firstRow="0" w:lastRow="0" w:firstColumn="0" w:lastColumn="0" w:oddVBand="0" w:evenVBand="0" w:oddHBand="1" w:evenHBand="0" w:firstRowFirstColumn="0" w:firstRowLastColumn="0" w:lastRowFirstColumn="0" w:lastRowLastColumn="0"/>
          <w:wAfter w:w="2377" w:type="dxa"/>
          <w:trHeight w:val="345"/>
        </w:trPr>
        <w:tc>
          <w:tcPr>
            <w:cnfStyle w:val="001000000000" w:firstRow="0" w:lastRow="0" w:firstColumn="1" w:lastColumn="0" w:oddVBand="0" w:evenVBand="0" w:oddHBand="0" w:evenHBand="0" w:firstRowFirstColumn="0" w:firstRowLastColumn="0" w:lastRowFirstColumn="0" w:lastRowLastColumn="0"/>
            <w:tcW w:w="2126" w:type="dxa"/>
            <w:shd w:val="clear" w:color="auto" w:fill="DBE5F1" w:themeFill="accent1" w:themeFillTint="33"/>
          </w:tcPr>
          <w:p w:rsidR="00583997" w:rsidRPr="00543627" w:rsidRDefault="00AB6537" w:rsidP="00ED3709">
            <w:pPr>
              <w:rPr>
                <w:b w:val="0"/>
                <w:bCs w:val="0"/>
                <w:color w:val="000000"/>
                <w:lang w:eastAsia="fr-FR"/>
              </w:rPr>
            </w:pPr>
            <w:r>
              <w:rPr>
                <w:color w:val="000000"/>
                <w:lang w:eastAsia="fr-FR"/>
              </w:rPr>
              <w:t>Poste vacant au 01/01/2022</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BE5F1" w:themeFill="accent1" w:themeFillTint="33"/>
          </w:tcPr>
          <w:p w:rsidR="00583997" w:rsidRPr="00543627" w:rsidRDefault="00583997" w:rsidP="00ED3709">
            <w:pPr>
              <w:jc w:val="center"/>
              <w:rPr>
                <w:color w:val="000000"/>
                <w:lang w:eastAsia="fr-FR"/>
              </w:rPr>
            </w:pPr>
          </w:p>
        </w:tc>
        <w:tc>
          <w:tcPr>
            <w:tcW w:w="3260" w:type="dxa"/>
            <w:shd w:val="clear" w:color="auto" w:fill="DBE5F1" w:themeFill="accent1" w:themeFillTint="33"/>
          </w:tcPr>
          <w:p w:rsidR="00583997" w:rsidRPr="00543627" w:rsidRDefault="00583997" w:rsidP="00ED3709">
            <w:pPr>
              <w:cnfStyle w:val="000000100000" w:firstRow="0" w:lastRow="0" w:firstColumn="0" w:lastColumn="0" w:oddVBand="0" w:evenVBand="0" w:oddHBand="1" w:evenHBand="0" w:firstRowFirstColumn="0" w:firstRowLastColumn="0" w:lastRowFirstColumn="0" w:lastRowLastColumn="0"/>
              <w:rPr>
                <w:color w:val="0000FF"/>
                <w:u w:val="single"/>
                <w:lang w:eastAsia="fr-FR"/>
              </w:rPr>
            </w:pPr>
          </w:p>
        </w:tc>
      </w:tr>
    </w:tbl>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ED3709" w:rsidRDefault="00ED3709">
      <w:pPr>
        <w:rPr>
          <w:b/>
        </w:rPr>
      </w:pPr>
    </w:p>
    <w:p w:rsidR="00583997" w:rsidRDefault="000D4691">
      <w:pPr>
        <w:rPr>
          <w:b/>
        </w:rPr>
      </w:pPr>
      <w:r w:rsidRPr="000D4691">
        <w:rPr>
          <w:b/>
        </w:rPr>
        <w:lastRenderedPageBreak/>
        <w:t>ANNEXE 2 :</w:t>
      </w:r>
      <w:r w:rsidR="00ED3709">
        <w:rPr>
          <w:b/>
        </w:rPr>
        <w:t xml:space="preserve"> CAHIER DES CHARGES</w:t>
      </w:r>
    </w:p>
    <w:p w:rsidR="00ED3709" w:rsidRPr="000D4691" w:rsidRDefault="00ED3709">
      <w:pPr>
        <w:rPr>
          <w:b/>
        </w:rPr>
      </w:pPr>
    </w:p>
    <w:tbl>
      <w:tblPr>
        <w:tblStyle w:val="Tramecouleur-Accent1"/>
        <w:tblW w:w="0" w:type="auto"/>
        <w:tblLook w:val="00A0" w:firstRow="1" w:lastRow="0" w:firstColumn="1" w:lastColumn="0" w:noHBand="0" w:noVBand="0"/>
      </w:tblPr>
      <w:tblGrid>
        <w:gridCol w:w="631"/>
        <w:gridCol w:w="2586"/>
        <w:gridCol w:w="4273"/>
        <w:gridCol w:w="4615"/>
        <w:gridCol w:w="1060"/>
        <w:gridCol w:w="1187"/>
      </w:tblGrid>
      <w:tr w:rsidR="00ED3845" w:rsidRPr="00543627" w:rsidTr="001E673C">
        <w:trPr>
          <w:cnfStyle w:val="100000000000" w:firstRow="1" w:lastRow="0" w:firstColumn="0" w:lastColumn="0" w:oddVBand="0" w:evenVBand="0" w:oddHBand="0" w:evenHBand="0" w:firstRowFirstColumn="0" w:firstRowLastColumn="0" w:lastRowFirstColumn="0" w:lastRowLastColumn="0"/>
          <w:trHeight w:val="113"/>
        </w:trPr>
        <w:tc>
          <w:tcPr>
            <w:cnfStyle w:val="001000000100" w:firstRow="0" w:lastRow="0" w:firstColumn="1" w:lastColumn="0" w:oddVBand="0" w:evenVBand="0" w:oddHBand="0" w:evenHBand="0" w:firstRowFirstColumn="1" w:firstRowLastColumn="0" w:lastRowFirstColumn="0" w:lastRowLastColumn="0"/>
            <w:tcW w:w="0" w:type="auto"/>
          </w:tcPr>
          <w:p w:rsidR="00583997" w:rsidRPr="00543627" w:rsidRDefault="00583997" w:rsidP="00F84173">
            <w:pPr>
              <w:tabs>
                <w:tab w:val="left" w:pos="1224"/>
              </w:tabs>
              <w:spacing w:line="276" w:lineRule="auto"/>
              <w:jc w:val="center"/>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tcPr>
          <w:p w:rsidR="00583997" w:rsidRPr="00543627" w:rsidRDefault="00583997" w:rsidP="00F84173">
            <w:pPr>
              <w:tabs>
                <w:tab w:val="left" w:pos="1224"/>
              </w:tabs>
              <w:spacing w:line="276" w:lineRule="auto"/>
              <w:jc w:val="center"/>
              <w:textAlignment w:val="baseline"/>
              <w:rPr>
                <w:rFonts w:cs="Arial"/>
                <w:b w:val="0"/>
                <w:sz w:val="18"/>
                <w:szCs w:val="18"/>
              </w:rPr>
            </w:pPr>
            <w:r w:rsidRPr="00543627">
              <w:rPr>
                <w:rFonts w:cs="Arial"/>
                <w:sz w:val="18"/>
                <w:szCs w:val="18"/>
              </w:rPr>
              <w:t>Axes</w:t>
            </w:r>
          </w:p>
        </w:tc>
        <w:tc>
          <w:tcPr>
            <w:tcW w:w="8888" w:type="dxa"/>
            <w:gridSpan w:val="2"/>
          </w:tcPr>
          <w:p w:rsidR="00583997" w:rsidRPr="00543627" w:rsidRDefault="00583997" w:rsidP="00F84173">
            <w:pPr>
              <w:tabs>
                <w:tab w:val="left" w:pos="1224"/>
              </w:tabs>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43627">
              <w:rPr>
                <w:rFonts w:cs="Arial"/>
                <w:sz w:val="18"/>
                <w:szCs w:val="18"/>
              </w:rPr>
              <w:t>Objectifs</w:t>
            </w:r>
          </w:p>
        </w:tc>
        <w:tc>
          <w:tcPr>
            <w:cnfStyle w:val="000010000000" w:firstRow="0" w:lastRow="0" w:firstColumn="0" w:lastColumn="0" w:oddVBand="1" w:evenVBand="0" w:oddHBand="0" w:evenHBand="0" w:firstRowFirstColumn="0" w:firstRowLastColumn="0" w:lastRowFirstColumn="0" w:lastRowLastColumn="0"/>
            <w:tcW w:w="0" w:type="auto"/>
          </w:tcPr>
          <w:p w:rsidR="00583997" w:rsidRPr="00543627" w:rsidRDefault="00583997" w:rsidP="00F84173">
            <w:pPr>
              <w:tabs>
                <w:tab w:val="left" w:pos="1224"/>
              </w:tabs>
              <w:spacing w:line="276" w:lineRule="auto"/>
              <w:jc w:val="center"/>
              <w:textAlignment w:val="baseline"/>
              <w:rPr>
                <w:rFonts w:cs="Arial"/>
                <w:b w:val="0"/>
                <w:sz w:val="18"/>
                <w:szCs w:val="18"/>
              </w:rPr>
            </w:pPr>
            <w:r w:rsidRPr="00543627">
              <w:rPr>
                <w:rFonts w:cs="Arial"/>
                <w:sz w:val="18"/>
                <w:szCs w:val="18"/>
              </w:rPr>
              <w:t>Pilotage</w:t>
            </w:r>
          </w:p>
        </w:tc>
        <w:tc>
          <w:tcPr>
            <w:tcW w:w="0" w:type="auto"/>
          </w:tcPr>
          <w:p w:rsidR="00583997" w:rsidRPr="00543627" w:rsidRDefault="00583997" w:rsidP="00F84173">
            <w:pPr>
              <w:tabs>
                <w:tab w:val="left" w:pos="1224"/>
              </w:tabs>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43627">
              <w:rPr>
                <w:rFonts w:cs="Arial"/>
                <w:sz w:val="18"/>
                <w:szCs w:val="18"/>
              </w:rPr>
              <w:t>Financement</w:t>
            </w:r>
          </w:p>
        </w:tc>
      </w:tr>
      <w:tr w:rsidR="00ED3845" w:rsidRPr="00543627" w:rsidTr="001E673C">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0" w:type="auto"/>
            <w:vMerge w:val="restart"/>
          </w:tcPr>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Pr="00543627" w:rsidRDefault="00583997" w:rsidP="00F84173">
            <w:pPr>
              <w:tabs>
                <w:tab w:val="left" w:pos="1224"/>
              </w:tabs>
              <w:spacing w:line="276" w:lineRule="auto"/>
              <w:textAlignment w:val="baseline"/>
              <w:rPr>
                <w:rFonts w:cs="Arial"/>
                <w:b/>
                <w:sz w:val="18"/>
                <w:szCs w:val="18"/>
              </w:rPr>
            </w:pPr>
            <w:r w:rsidRPr="00543627">
              <w:rPr>
                <w:rFonts w:cs="Arial"/>
                <w:b/>
                <w:sz w:val="18"/>
                <w:szCs w:val="18"/>
              </w:rPr>
              <w:t>Axe 1</w:t>
            </w:r>
          </w:p>
        </w:tc>
        <w:tc>
          <w:tcPr>
            <w:cnfStyle w:val="000010000000" w:firstRow="0" w:lastRow="0" w:firstColumn="0" w:lastColumn="0" w:oddVBand="1" w:evenVBand="0" w:oddHBand="0" w:evenHBand="0" w:firstRowFirstColumn="0" w:firstRowLastColumn="0" w:lastRowFirstColumn="0" w:lastRowLastColumn="0"/>
            <w:tcW w:w="2586" w:type="dxa"/>
            <w:vMerge w:val="restart"/>
          </w:tcPr>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1073C9" w:rsidRDefault="001073C9" w:rsidP="001073C9">
            <w:pPr>
              <w:tabs>
                <w:tab w:val="left" w:pos="1224"/>
              </w:tabs>
              <w:spacing w:line="276" w:lineRule="auto"/>
              <w:jc w:val="center"/>
              <w:textAlignment w:val="baseline"/>
              <w:rPr>
                <w:rFonts w:cs="Arial"/>
                <w:b/>
                <w:sz w:val="18"/>
                <w:szCs w:val="18"/>
              </w:rPr>
            </w:pPr>
          </w:p>
          <w:p w:rsidR="001073C9" w:rsidRDefault="001073C9" w:rsidP="001073C9">
            <w:pPr>
              <w:tabs>
                <w:tab w:val="left" w:pos="1224"/>
              </w:tabs>
              <w:spacing w:line="276" w:lineRule="auto"/>
              <w:jc w:val="center"/>
              <w:textAlignment w:val="baseline"/>
              <w:rPr>
                <w:rFonts w:cs="Arial"/>
                <w:b/>
                <w:sz w:val="18"/>
                <w:szCs w:val="18"/>
              </w:rPr>
            </w:pPr>
          </w:p>
          <w:p w:rsidR="00583997" w:rsidRPr="00583997" w:rsidRDefault="00583997" w:rsidP="001073C9">
            <w:pPr>
              <w:tabs>
                <w:tab w:val="left" w:pos="1224"/>
              </w:tabs>
              <w:spacing w:line="276" w:lineRule="auto"/>
              <w:jc w:val="center"/>
              <w:textAlignment w:val="baseline"/>
              <w:rPr>
                <w:rFonts w:cs="Arial"/>
                <w:b/>
                <w:sz w:val="18"/>
                <w:szCs w:val="18"/>
              </w:rPr>
            </w:pPr>
            <w:r w:rsidRPr="00583997">
              <w:rPr>
                <w:rFonts w:cs="Arial"/>
                <w:b/>
                <w:sz w:val="18"/>
                <w:szCs w:val="18"/>
              </w:rPr>
              <w:t>Informer, sensibiliser et former les professionnels</w:t>
            </w:r>
          </w:p>
        </w:tc>
        <w:tc>
          <w:tcPr>
            <w:tcW w:w="8888" w:type="dxa"/>
            <w:gridSpan w:val="2"/>
          </w:tcPr>
          <w:p w:rsidR="00583997" w:rsidRDefault="00583997"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highlight w:val="white"/>
              </w:rPr>
            </w:pPr>
          </w:p>
          <w:p w:rsidR="00583997" w:rsidRDefault="00583997"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CA3693">
              <w:rPr>
                <w:rFonts w:cs="Arial"/>
                <w:sz w:val="18"/>
                <w:szCs w:val="18"/>
              </w:rPr>
              <w:t xml:space="preserve">Sensibiliser et/ou </w:t>
            </w:r>
            <w:r w:rsidRPr="00543627">
              <w:rPr>
                <w:rFonts w:cs="Arial"/>
                <w:sz w:val="18"/>
                <w:szCs w:val="18"/>
              </w:rPr>
              <w:t>former dans le cadre de la formation initiale les professionnels de santé étudiants médecins, sages-femmes, infirmiers, aides-soignants…) au repérage, à l’accompagnement, à la prise en charge et l’orientation des victimes de violences sexistes et sexuelles ainsi qu’aux enfants co- victimes </w:t>
            </w:r>
          </w:p>
          <w:p w:rsidR="001073C9" w:rsidRDefault="001073C9"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p w:rsidR="001073C9" w:rsidRPr="00543627" w:rsidRDefault="001073C9"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Pr="00543627" w:rsidRDefault="00583997" w:rsidP="00F84173">
            <w:pPr>
              <w:tabs>
                <w:tab w:val="left" w:pos="1224"/>
              </w:tabs>
              <w:spacing w:line="276" w:lineRule="auto"/>
              <w:jc w:val="center"/>
              <w:textAlignment w:val="baseline"/>
              <w:rPr>
                <w:rFonts w:cs="Arial"/>
                <w:sz w:val="18"/>
                <w:szCs w:val="18"/>
              </w:rPr>
            </w:pPr>
            <w:r w:rsidRPr="00543627">
              <w:rPr>
                <w:rFonts w:cs="Arial"/>
                <w:sz w:val="18"/>
                <w:szCs w:val="18"/>
              </w:rPr>
              <w:t>ARS</w:t>
            </w:r>
          </w:p>
        </w:tc>
        <w:tc>
          <w:tcPr>
            <w:tcW w:w="0" w:type="auto"/>
          </w:tcPr>
          <w:p w:rsidR="00227266"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227266"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Pr="0054362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r w:rsidRPr="00543627">
              <w:rPr>
                <w:rFonts w:cs="Arial"/>
                <w:sz w:val="18"/>
                <w:szCs w:val="18"/>
              </w:rPr>
              <w:t>ARS</w:t>
            </w:r>
          </w:p>
        </w:tc>
      </w:tr>
      <w:tr w:rsidR="00ED3845" w:rsidRPr="00543627" w:rsidTr="001E673C">
        <w:trPr>
          <w:trHeight w:val="1265"/>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Default="00583997"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43627">
              <w:rPr>
                <w:rFonts w:cs="Arial"/>
                <w:sz w:val="18"/>
                <w:szCs w:val="18"/>
              </w:rPr>
              <w:t>Sensibiliser et/ou former dans le cadre de la formation continue les professionnels de santé des établissements de santé et les professionnels libéraux (médecins, sages-femmes, infirmiers, aides-soignants …) au repérage, à l’accompagnement, à la prise en charge et l’orientation des victimes de violences sexistes et sexuelles ainsi qu’aux enfants co-victimes </w:t>
            </w:r>
          </w:p>
          <w:p w:rsidR="001073C9" w:rsidRPr="00543627" w:rsidRDefault="001073C9"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227266" w:rsidRDefault="00227266"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p w:rsidR="00227266" w:rsidRDefault="00227266"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p w:rsidR="00583997" w:rsidRPr="00543627" w:rsidRDefault="00583997"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sidRPr="00543627">
              <w:rPr>
                <w:rFonts w:cs="Arial"/>
                <w:sz w:val="18"/>
                <w:szCs w:val="18"/>
              </w:rPr>
              <w:t>ARS</w:t>
            </w:r>
          </w:p>
        </w:tc>
      </w:tr>
      <w:tr w:rsidR="00ED3845" w:rsidRPr="00543627" w:rsidTr="001E673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Default="00583997"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43627">
              <w:rPr>
                <w:rFonts w:cs="Arial"/>
                <w:sz w:val="18"/>
                <w:szCs w:val="18"/>
              </w:rPr>
              <w:t>Sensibiliser les professionnels sociaux et médico-sociaux au repérage et à l’orientation des victimes de violences sexistes et sexuelles ainsi qu’aux enfants co-victimes en privilégiant la pluridisciplinarité</w:t>
            </w:r>
          </w:p>
          <w:p w:rsidR="001073C9" w:rsidRPr="00543627" w:rsidRDefault="001073C9"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227266"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Pr="00543627"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ARS/DRDFE</w:t>
            </w:r>
          </w:p>
        </w:tc>
      </w:tr>
      <w:tr w:rsidR="00ED3845" w:rsidRPr="00543627" w:rsidTr="001E673C">
        <w:trPr>
          <w:trHeight w:val="420"/>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Default="00583997"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Relayer les actions de communication nationales auprès des professionnels</w:t>
            </w:r>
          </w:p>
          <w:p w:rsidR="001073C9" w:rsidRPr="00543627" w:rsidRDefault="001073C9"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583997" w:rsidRPr="00543627" w:rsidRDefault="00227266"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ARS/DRDFE</w:t>
            </w:r>
          </w:p>
        </w:tc>
      </w:tr>
      <w:tr w:rsidR="00ED3845" w:rsidRPr="00543627" w:rsidTr="001E673C">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Pr="00543627" w:rsidRDefault="00583997"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Elaborer et mettre en œuvre, si nécessaire, des actions de communication sur le repérage et l’accompagnement des victimes de violences sexuelles et sexistes à destination des professionnels</w:t>
            </w: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227266"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Pr="00543627"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ARS/DRDFE</w:t>
            </w:r>
          </w:p>
        </w:tc>
      </w:tr>
      <w:tr w:rsidR="00ED3845" w:rsidRPr="00543627" w:rsidTr="001E673C">
        <w:trPr>
          <w:trHeight w:val="690"/>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Pr="00543627" w:rsidRDefault="00583997"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Informer les professionnels de santé de la levée du secret professionnel en cas de danger immédiat pour la victime et diffuser le vade-mecum du signalement</w:t>
            </w: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227266" w:rsidRDefault="00227266"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p w:rsidR="00583997" w:rsidRPr="00543627" w:rsidRDefault="00227266"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ARS</w:t>
            </w:r>
          </w:p>
        </w:tc>
      </w:tr>
      <w:tr w:rsidR="00ED3845" w:rsidRPr="00543627" w:rsidTr="001E673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Default="00583997"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Réaliser et diffuser la cartographie des dispositifs existants à destination des professionnels de santé</w:t>
            </w:r>
          </w:p>
          <w:p w:rsidR="001073C9" w:rsidRPr="00543627" w:rsidRDefault="001073C9"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583997" w:rsidRPr="00543627" w:rsidRDefault="00227266"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ARS</w:t>
            </w:r>
          </w:p>
        </w:tc>
      </w:tr>
      <w:tr w:rsidR="00ED3845" w:rsidRPr="00543627" w:rsidTr="001E673C">
        <w:trPr>
          <w:trHeight w:val="408"/>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1073C9">
            <w:pPr>
              <w:tabs>
                <w:tab w:val="left" w:pos="1224"/>
              </w:tabs>
              <w:spacing w:line="276" w:lineRule="auto"/>
              <w:jc w:val="center"/>
              <w:textAlignment w:val="baseline"/>
              <w:rPr>
                <w:rFonts w:cs="Arial"/>
                <w:sz w:val="18"/>
                <w:szCs w:val="18"/>
              </w:rPr>
            </w:pPr>
          </w:p>
        </w:tc>
        <w:tc>
          <w:tcPr>
            <w:tcW w:w="8888" w:type="dxa"/>
            <w:gridSpan w:val="2"/>
          </w:tcPr>
          <w:p w:rsidR="00583997" w:rsidRDefault="00583997"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Diffuser l’outil d’évaluation de la gravite et de la dangerosité pour les professionnels de santé</w:t>
            </w:r>
          </w:p>
          <w:p w:rsidR="001073C9" w:rsidRPr="00543627" w:rsidRDefault="001073C9"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583997" w:rsidRPr="00543627" w:rsidRDefault="00227266"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ARS</w:t>
            </w:r>
          </w:p>
        </w:tc>
      </w:tr>
      <w:tr w:rsidR="00ED3845" w:rsidRPr="00543627" w:rsidTr="001E673C">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0" w:type="auto"/>
            <w:vMerge w:val="restart"/>
          </w:tcPr>
          <w:p w:rsidR="00583997" w:rsidRDefault="00583997" w:rsidP="00F84173">
            <w:pPr>
              <w:tabs>
                <w:tab w:val="left" w:pos="1224"/>
              </w:tabs>
              <w:spacing w:line="276" w:lineRule="auto"/>
              <w:textAlignment w:val="baseline"/>
              <w:rPr>
                <w:rFonts w:cs="Arial"/>
                <w:b/>
                <w:sz w:val="18"/>
                <w:szCs w:val="18"/>
              </w:rPr>
            </w:pPr>
          </w:p>
          <w:p w:rsidR="00583997" w:rsidRDefault="00583997" w:rsidP="00F84173">
            <w:pPr>
              <w:tabs>
                <w:tab w:val="left" w:pos="1224"/>
              </w:tabs>
              <w:spacing w:line="276" w:lineRule="auto"/>
              <w:textAlignment w:val="baseline"/>
              <w:rPr>
                <w:rFonts w:cs="Arial"/>
                <w:b/>
                <w:sz w:val="18"/>
                <w:szCs w:val="18"/>
              </w:rPr>
            </w:pPr>
          </w:p>
          <w:p w:rsidR="00583997" w:rsidRPr="00543627" w:rsidRDefault="00583997" w:rsidP="00F84173">
            <w:pPr>
              <w:tabs>
                <w:tab w:val="left" w:pos="1224"/>
              </w:tabs>
              <w:spacing w:line="276" w:lineRule="auto"/>
              <w:textAlignment w:val="baseline"/>
              <w:rPr>
                <w:rFonts w:cs="Arial"/>
                <w:b/>
                <w:sz w:val="18"/>
                <w:szCs w:val="18"/>
              </w:rPr>
            </w:pPr>
            <w:r w:rsidRPr="00543627">
              <w:rPr>
                <w:rFonts w:cs="Arial"/>
                <w:b/>
                <w:sz w:val="18"/>
                <w:szCs w:val="18"/>
              </w:rPr>
              <w:t>Axe 2</w:t>
            </w:r>
          </w:p>
        </w:tc>
        <w:tc>
          <w:tcPr>
            <w:cnfStyle w:val="000010000000" w:firstRow="0" w:lastRow="0" w:firstColumn="0" w:lastColumn="0" w:oddVBand="1" w:evenVBand="0" w:oddHBand="0" w:evenHBand="0" w:firstRowFirstColumn="0" w:firstRowLastColumn="0" w:lastRowFirstColumn="0" w:lastRowLastColumn="0"/>
            <w:tcW w:w="2586" w:type="dxa"/>
            <w:vMerge w:val="restart"/>
          </w:tcPr>
          <w:p w:rsidR="00583997" w:rsidRDefault="00583997" w:rsidP="001073C9">
            <w:pPr>
              <w:tabs>
                <w:tab w:val="left" w:pos="5310"/>
              </w:tabs>
              <w:spacing w:line="276" w:lineRule="auto"/>
              <w:jc w:val="center"/>
              <w:rPr>
                <w:rFonts w:cs="Arial"/>
                <w:sz w:val="18"/>
                <w:szCs w:val="18"/>
              </w:rPr>
            </w:pPr>
          </w:p>
          <w:p w:rsidR="00583997" w:rsidRPr="00583997" w:rsidRDefault="00583997" w:rsidP="001073C9">
            <w:pPr>
              <w:tabs>
                <w:tab w:val="left" w:pos="5310"/>
              </w:tabs>
              <w:spacing w:line="276" w:lineRule="auto"/>
              <w:jc w:val="center"/>
              <w:rPr>
                <w:rFonts w:cs="Arial"/>
                <w:b/>
                <w:sz w:val="18"/>
                <w:szCs w:val="18"/>
              </w:rPr>
            </w:pPr>
            <w:r w:rsidRPr="00583997">
              <w:rPr>
                <w:rFonts w:cs="Arial"/>
                <w:b/>
                <w:sz w:val="18"/>
                <w:szCs w:val="18"/>
              </w:rPr>
              <w:t>Accompagner les victimes de violences sexuelles et sexistes  et les enfants co-victimes dans leur parcours au sein des lieux d’accueil et d’écoute</w:t>
            </w:r>
          </w:p>
        </w:tc>
        <w:tc>
          <w:tcPr>
            <w:tcW w:w="8888" w:type="dxa"/>
            <w:gridSpan w:val="2"/>
          </w:tcPr>
          <w:p w:rsidR="00583997" w:rsidRDefault="00583997"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Veiller à permettre l’accès des victimes de violences sexuelles et sexistes à un accompagnement psychologique individuel ou collectif, intégré dans le parcours de prise en charge, au plus proche de leur domicile</w:t>
            </w:r>
          </w:p>
          <w:p w:rsidR="001073C9" w:rsidRPr="00543627" w:rsidRDefault="001073C9" w:rsidP="001073C9">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583997" w:rsidRDefault="00583997" w:rsidP="00F84173">
            <w:pPr>
              <w:tabs>
                <w:tab w:val="left" w:pos="1224"/>
              </w:tabs>
              <w:spacing w:line="276" w:lineRule="auto"/>
              <w:jc w:val="center"/>
              <w:textAlignment w:val="baseline"/>
              <w:rPr>
                <w:rFonts w:cs="Arial"/>
                <w:sz w:val="18"/>
                <w:szCs w:val="18"/>
              </w:rPr>
            </w:pPr>
          </w:p>
          <w:p w:rsidR="00583997" w:rsidRDefault="00583997" w:rsidP="00F84173">
            <w:pPr>
              <w:tabs>
                <w:tab w:val="left" w:pos="1224"/>
              </w:tabs>
              <w:spacing w:line="276" w:lineRule="auto"/>
              <w:jc w:val="center"/>
              <w:textAlignment w:val="baseline"/>
              <w:rPr>
                <w:rFonts w:cs="Arial"/>
                <w:sz w:val="18"/>
                <w:szCs w:val="18"/>
              </w:rPr>
            </w:pPr>
          </w:p>
          <w:p w:rsidR="00583997" w:rsidRPr="00543627" w:rsidRDefault="00583997" w:rsidP="00F84173">
            <w:pPr>
              <w:tabs>
                <w:tab w:val="left" w:pos="1224"/>
              </w:tabs>
              <w:spacing w:line="276" w:lineRule="auto"/>
              <w:jc w:val="center"/>
              <w:textAlignment w:val="baseline"/>
              <w:rPr>
                <w:rFonts w:cs="Arial"/>
                <w:sz w:val="18"/>
                <w:szCs w:val="18"/>
              </w:rPr>
            </w:pPr>
            <w:r w:rsidRPr="00543627">
              <w:rPr>
                <w:rFonts w:cs="Arial"/>
                <w:sz w:val="18"/>
                <w:szCs w:val="18"/>
              </w:rPr>
              <w:t>ARS/DRDFE</w:t>
            </w:r>
          </w:p>
        </w:tc>
        <w:tc>
          <w:tcPr>
            <w:tcW w:w="0" w:type="auto"/>
          </w:tcPr>
          <w:p w:rsidR="001E673C" w:rsidRDefault="001E673C"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Pr="0054362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r w:rsidRPr="00543627">
              <w:rPr>
                <w:rFonts w:cs="Arial"/>
                <w:sz w:val="18"/>
                <w:szCs w:val="18"/>
              </w:rPr>
              <w:t>ARS</w:t>
            </w:r>
          </w:p>
        </w:tc>
      </w:tr>
      <w:tr w:rsidR="00ED3845" w:rsidRPr="00543627" w:rsidTr="001E673C">
        <w:trPr>
          <w:trHeight w:val="973"/>
        </w:trPr>
        <w:tc>
          <w:tcPr>
            <w:cnfStyle w:val="001000000000" w:firstRow="0" w:lastRow="0" w:firstColumn="1" w:lastColumn="0" w:oddVBand="0"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both"/>
              <w:textAlignment w:val="baseline"/>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583997" w:rsidRPr="00543627" w:rsidRDefault="00583997" w:rsidP="00F84173">
            <w:pPr>
              <w:tabs>
                <w:tab w:val="left" w:pos="1224"/>
              </w:tabs>
              <w:spacing w:line="276" w:lineRule="auto"/>
              <w:jc w:val="both"/>
              <w:textAlignment w:val="baseline"/>
              <w:rPr>
                <w:rFonts w:cs="Arial"/>
                <w:sz w:val="18"/>
                <w:szCs w:val="18"/>
              </w:rPr>
            </w:pPr>
          </w:p>
        </w:tc>
        <w:tc>
          <w:tcPr>
            <w:tcW w:w="8888" w:type="dxa"/>
            <w:gridSpan w:val="2"/>
          </w:tcPr>
          <w:p w:rsidR="001073C9" w:rsidRDefault="001073C9"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p w:rsidR="00583997" w:rsidRDefault="00583997"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Veiller à permettre l’accès des enfants co-victimes à un accompagnement psychologique, intégré dans le parcours de prise en charge, au plus proche de leur domicile</w:t>
            </w:r>
          </w:p>
          <w:p w:rsidR="001073C9" w:rsidRPr="00543627" w:rsidRDefault="001073C9" w:rsidP="001073C9">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583997" w:rsidRPr="00543627" w:rsidRDefault="00583997" w:rsidP="00F84173">
            <w:pPr>
              <w:tabs>
                <w:tab w:val="left" w:pos="1224"/>
              </w:tabs>
              <w:spacing w:line="276" w:lineRule="auto"/>
              <w:jc w:val="center"/>
              <w:textAlignment w:val="baseline"/>
              <w:rPr>
                <w:rFonts w:cs="Arial"/>
                <w:sz w:val="18"/>
                <w:szCs w:val="18"/>
              </w:rPr>
            </w:pPr>
          </w:p>
        </w:tc>
        <w:tc>
          <w:tcPr>
            <w:tcW w:w="0" w:type="auto"/>
          </w:tcPr>
          <w:p w:rsidR="001E673C" w:rsidRDefault="001E673C"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p w:rsidR="00583997" w:rsidRPr="00543627" w:rsidRDefault="00583997"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sidRPr="00543627">
              <w:rPr>
                <w:rFonts w:cs="Arial"/>
                <w:sz w:val="18"/>
                <w:szCs w:val="18"/>
              </w:rPr>
              <w:t>ARS</w:t>
            </w:r>
          </w:p>
        </w:tc>
      </w:tr>
      <w:tr w:rsidR="00ED3709" w:rsidRPr="00543627" w:rsidTr="001E673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vMerge w:val="restart"/>
          </w:tcPr>
          <w:p w:rsidR="00583997" w:rsidRDefault="00583997" w:rsidP="00F84173">
            <w:pPr>
              <w:tabs>
                <w:tab w:val="left" w:pos="1224"/>
              </w:tabs>
              <w:spacing w:line="276" w:lineRule="auto"/>
              <w:textAlignment w:val="baseline"/>
              <w:rPr>
                <w:rFonts w:cs="Arial"/>
                <w:b/>
                <w:sz w:val="18"/>
                <w:szCs w:val="18"/>
              </w:rPr>
            </w:pPr>
          </w:p>
          <w:p w:rsidR="00583997" w:rsidRPr="00543627" w:rsidRDefault="00583997" w:rsidP="00F84173">
            <w:pPr>
              <w:tabs>
                <w:tab w:val="left" w:pos="1224"/>
              </w:tabs>
              <w:spacing w:line="276" w:lineRule="auto"/>
              <w:textAlignment w:val="baseline"/>
              <w:rPr>
                <w:rFonts w:cs="Arial"/>
                <w:b/>
                <w:sz w:val="18"/>
                <w:szCs w:val="18"/>
              </w:rPr>
            </w:pPr>
            <w:r>
              <w:rPr>
                <w:rFonts w:cs="Arial"/>
                <w:b/>
                <w:sz w:val="18"/>
                <w:szCs w:val="18"/>
              </w:rPr>
              <w:t>Axe 3</w:t>
            </w:r>
          </w:p>
        </w:tc>
        <w:tc>
          <w:tcPr>
            <w:cnfStyle w:val="000010000000" w:firstRow="0" w:lastRow="0" w:firstColumn="0" w:lastColumn="0" w:oddVBand="1" w:evenVBand="0" w:oddHBand="0" w:evenHBand="0" w:firstRowFirstColumn="0" w:firstRowLastColumn="0" w:lastRowFirstColumn="0" w:lastRowLastColumn="0"/>
            <w:tcW w:w="2586" w:type="dxa"/>
            <w:vMerge w:val="restart"/>
          </w:tcPr>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F84173">
            <w:pPr>
              <w:tabs>
                <w:tab w:val="left" w:pos="1224"/>
              </w:tabs>
              <w:spacing w:line="276" w:lineRule="auto"/>
              <w:jc w:val="both"/>
              <w:textAlignment w:val="baseline"/>
              <w:rPr>
                <w:rFonts w:cs="Arial"/>
                <w:sz w:val="18"/>
                <w:szCs w:val="18"/>
              </w:rPr>
            </w:pPr>
          </w:p>
          <w:p w:rsidR="00583997" w:rsidRDefault="00583997" w:rsidP="001073C9">
            <w:pPr>
              <w:tabs>
                <w:tab w:val="left" w:pos="1224"/>
              </w:tabs>
              <w:spacing w:line="276" w:lineRule="auto"/>
              <w:jc w:val="center"/>
              <w:textAlignment w:val="baseline"/>
              <w:rPr>
                <w:rFonts w:cs="Arial"/>
                <w:sz w:val="18"/>
                <w:szCs w:val="18"/>
              </w:rPr>
            </w:pPr>
          </w:p>
          <w:p w:rsidR="00583997" w:rsidRPr="00583997" w:rsidRDefault="00583997" w:rsidP="001073C9">
            <w:pPr>
              <w:tabs>
                <w:tab w:val="left" w:pos="1224"/>
              </w:tabs>
              <w:spacing w:line="276" w:lineRule="auto"/>
              <w:jc w:val="center"/>
              <w:textAlignment w:val="baseline"/>
              <w:rPr>
                <w:rFonts w:cs="Arial"/>
                <w:b/>
                <w:sz w:val="18"/>
                <w:szCs w:val="18"/>
              </w:rPr>
            </w:pPr>
            <w:r w:rsidRPr="00583997">
              <w:rPr>
                <w:rFonts w:cs="Arial"/>
                <w:b/>
                <w:sz w:val="18"/>
                <w:szCs w:val="18"/>
              </w:rPr>
              <w:t>Mener des actions de protection à destination de populations-cibles spécifiques</w:t>
            </w:r>
          </w:p>
        </w:tc>
        <w:tc>
          <w:tcPr>
            <w:tcW w:w="4273" w:type="dxa"/>
            <w:vMerge w:val="restart"/>
          </w:tcPr>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Prévenir et détecter les violences faites aux femmes enceintes</w:t>
            </w:r>
          </w:p>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p w:rsidR="00D3639E" w:rsidRDefault="00D3639E" w:rsidP="00D3639E">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Prévenir et détecter les violences faites aux femmes enceintes</w:t>
            </w:r>
          </w:p>
          <w:p w:rsidR="001E673C" w:rsidRPr="00543627"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tcPr>
          <w:p w:rsidR="00583997" w:rsidRPr="00543627" w:rsidRDefault="00583997" w:rsidP="00F84173">
            <w:pPr>
              <w:suppressAutoHyphens/>
              <w:jc w:val="both"/>
              <w:rPr>
                <w:rFonts w:cs="Arial"/>
                <w:sz w:val="18"/>
                <w:szCs w:val="18"/>
              </w:rPr>
            </w:pPr>
            <w:r>
              <w:rPr>
                <w:rFonts w:cs="Arial"/>
                <w:sz w:val="18"/>
                <w:szCs w:val="18"/>
              </w:rPr>
              <w:lastRenderedPageBreak/>
              <w:t>Diffuser des outils adaptés aux professionnels de santé pour les aider à dépister systématiquement les violences conjugales et violence sexu</w:t>
            </w:r>
            <w:r w:rsidR="00D3639E">
              <w:rPr>
                <w:rFonts w:cs="Arial"/>
                <w:sz w:val="18"/>
                <w:szCs w:val="18"/>
              </w:rPr>
              <w:t>elles chez les femmes enceintes</w:t>
            </w:r>
          </w:p>
        </w:tc>
        <w:tc>
          <w:tcPr>
            <w:tcW w:w="0" w:type="auto"/>
            <w:vMerge w:val="restart"/>
          </w:tcPr>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p w:rsidR="00583997" w:rsidRPr="00543627" w:rsidRDefault="00583997"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r w:rsidRPr="00543627">
              <w:rPr>
                <w:rFonts w:cs="Arial"/>
                <w:sz w:val="18"/>
                <w:szCs w:val="18"/>
              </w:rPr>
              <w:t>ARS</w:t>
            </w:r>
            <w:r>
              <w:rPr>
                <w:rFonts w:cs="Arial"/>
                <w:sz w:val="18"/>
                <w:szCs w:val="18"/>
              </w:rPr>
              <w:t>/DRDFE</w:t>
            </w: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583997" w:rsidRDefault="00583997" w:rsidP="00F84173">
            <w:pPr>
              <w:tabs>
                <w:tab w:val="left" w:pos="1224"/>
              </w:tabs>
              <w:spacing w:line="276" w:lineRule="auto"/>
              <w:jc w:val="center"/>
              <w:textAlignment w:val="baseline"/>
              <w:rPr>
                <w:rFonts w:cs="Arial"/>
                <w:sz w:val="18"/>
                <w:szCs w:val="18"/>
              </w:rPr>
            </w:pPr>
          </w:p>
          <w:p w:rsidR="001E673C" w:rsidRDefault="00D3639E" w:rsidP="00F84173">
            <w:pPr>
              <w:tabs>
                <w:tab w:val="left" w:pos="1224"/>
              </w:tabs>
              <w:spacing w:line="276" w:lineRule="auto"/>
              <w:jc w:val="center"/>
              <w:textAlignment w:val="baseline"/>
              <w:rPr>
                <w:rFonts w:cs="Arial"/>
                <w:sz w:val="18"/>
                <w:szCs w:val="18"/>
              </w:rPr>
            </w:pPr>
            <w:r>
              <w:rPr>
                <w:rFonts w:cs="Arial"/>
                <w:sz w:val="18"/>
                <w:szCs w:val="18"/>
              </w:rPr>
              <w:t>ARS</w:t>
            </w:r>
          </w:p>
          <w:p w:rsidR="00583997" w:rsidRPr="001E673C" w:rsidRDefault="001E673C" w:rsidP="001E673C">
            <w:pPr>
              <w:jc w:val="center"/>
              <w:rPr>
                <w:rFonts w:cs="Arial"/>
                <w:sz w:val="18"/>
                <w:szCs w:val="18"/>
              </w:rPr>
            </w:pPr>
            <w:r>
              <w:rPr>
                <w:rFonts w:cs="Arial"/>
                <w:sz w:val="18"/>
                <w:szCs w:val="18"/>
              </w:rPr>
              <w:lastRenderedPageBreak/>
              <w:t>ARS</w:t>
            </w:r>
          </w:p>
        </w:tc>
      </w:tr>
      <w:tr w:rsidR="00ED3709" w:rsidRPr="00543627" w:rsidTr="001E673C">
        <w:trPr>
          <w:trHeight w:val="217"/>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tcPr>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tcPr>
          <w:p w:rsidR="001E673C" w:rsidRDefault="001E673C" w:rsidP="00F84173">
            <w:pPr>
              <w:suppressAutoHyphens/>
              <w:jc w:val="both"/>
              <w:rPr>
                <w:rFonts w:cs="Arial"/>
                <w:sz w:val="18"/>
                <w:szCs w:val="18"/>
              </w:rPr>
            </w:pPr>
            <w:r>
              <w:rPr>
                <w:rFonts w:cs="Arial"/>
                <w:sz w:val="18"/>
                <w:szCs w:val="18"/>
              </w:rPr>
              <w:t>Remettre obligatoirement un fascicule au début de de grossesse (et aux femmes ayant réalisée une IVG) sur les violences faites aux victimes de violences sexuelles et sexistes</w:t>
            </w:r>
          </w:p>
          <w:p w:rsidR="001073C9" w:rsidRPr="00543627" w:rsidRDefault="001073C9" w:rsidP="00F84173">
            <w:pPr>
              <w:suppressAutoHyphens/>
              <w:jc w:val="both"/>
              <w:rPr>
                <w:rFonts w:cs="Arial"/>
                <w:sz w:val="18"/>
                <w:szCs w:val="18"/>
              </w:rPr>
            </w:pPr>
          </w:p>
        </w:tc>
        <w:tc>
          <w:tcPr>
            <w:tcW w:w="0" w:type="auto"/>
            <w:vMerge/>
          </w:tcPr>
          <w:p w:rsidR="001E673C" w:rsidRPr="00543627" w:rsidRDefault="001E673C"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1E673C" w:rsidRPr="00543627" w:rsidRDefault="001E673C" w:rsidP="00F84173">
            <w:pPr>
              <w:tabs>
                <w:tab w:val="left" w:pos="1224"/>
              </w:tabs>
              <w:spacing w:line="276" w:lineRule="auto"/>
              <w:jc w:val="center"/>
              <w:textAlignment w:val="baseline"/>
              <w:rPr>
                <w:rFonts w:cs="Arial"/>
                <w:sz w:val="18"/>
                <w:szCs w:val="18"/>
              </w:rPr>
            </w:pPr>
          </w:p>
        </w:tc>
      </w:tr>
      <w:tr w:rsidR="00ED3709" w:rsidRPr="00543627" w:rsidTr="001E673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val="restart"/>
            <w:shd w:val="clear" w:color="auto" w:fill="DBE5F1" w:themeFill="accent1" w:themeFillTint="33"/>
          </w:tcPr>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p w:rsidR="001073C9" w:rsidRDefault="001073C9"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p w:rsidR="001E673C" w:rsidRPr="00543627"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Prévenir et dépister les mutilations sexuelles et féministes</w:t>
            </w:r>
          </w:p>
        </w:tc>
        <w:tc>
          <w:tcPr>
            <w:cnfStyle w:val="000010000000" w:firstRow="0" w:lastRow="0" w:firstColumn="0" w:lastColumn="0" w:oddVBand="1" w:evenVBand="0" w:oddHBand="0" w:evenHBand="0" w:firstRowFirstColumn="0" w:firstRowLastColumn="0" w:lastRowFirstColumn="0" w:lastRowLastColumn="0"/>
            <w:tcW w:w="4615" w:type="dxa"/>
            <w:shd w:val="clear" w:color="auto" w:fill="DBE5F1" w:themeFill="accent1" w:themeFillTint="33"/>
          </w:tcPr>
          <w:p w:rsidR="001E673C" w:rsidRDefault="001E673C" w:rsidP="00F84173">
            <w:pPr>
              <w:suppressAutoHyphens/>
              <w:jc w:val="both"/>
              <w:rPr>
                <w:rFonts w:cs="Arial"/>
                <w:sz w:val="18"/>
                <w:szCs w:val="18"/>
              </w:rPr>
            </w:pPr>
            <w:r>
              <w:rPr>
                <w:rFonts w:cs="Arial"/>
                <w:sz w:val="18"/>
                <w:szCs w:val="18"/>
              </w:rPr>
              <w:t>Sensibiliser les professionnels de santé au repérage, à l’accompagnement et à l’orientation des victimes de MSF</w:t>
            </w:r>
          </w:p>
          <w:p w:rsidR="001073C9" w:rsidRPr="00543627" w:rsidRDefault="001073C9" w:rsidP="00F84173">
            <w:pPr>
              <w:suppressAutoHyphens/>
              <w:jc w:val="both"/>
              <w:rPr>
                <w:rFonts w:cs="Arial"/>
                <w:sz w:val="18"/>
                <w:szCs w:val="18"/>
              </w:rPr>
            </w:pPr>
          </w:p>
        </w:tc>
        <w:tc>
          <w:tcPr>
            <w:tcW w:w="0" w:type="auto"/>
            <w:vMerge/>
          </w:tcPr>
          <w:p w:rsidR="001E673C" w:rsidRPr="00543627" w:rsidRDefault="001E673C"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Pr="00543627" w:rsidRDefault="001E673C" w:rsidP="00F84173">
            <w:pPr>
              <w:tabs>
                <w:tab w:val="left" w:pos="1224"/>
              </w:tabs>
              <w:spacing w:line="276" w:lineRule="auto"/>
              <w:jc w:val="center"/>
              <w:textAlignment w:val="baseline"/>
              <w:rPr>
                <w:rFonts w:cs="Arial"/>
                <w:sz w:val="18"/>
                <w:szCs w:val="18"/>
              </w:rPr>
            </w:pPr>
            <w:r>
              <w:rPr>
                <w:rFonts w:cs="Arial"/>
                <w:sz w:val="18"/>
                <w:szCs w:val="18"/>
              </w:rPr>
              <w:t>ARS</w:t>
            </w:r>
          </w:p>
        </w:tc>
      </w:tr>
      <w:tr w:rsidR="00ED3709" w:rsidRPr="00543627" w:rsidTr="001E673C">
        <w:trPr>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shd w:val="clear" w:color="auto" w:fill="DBE5F1" w:themeFill="accent1" w:themeFillTint="33"/>
          </w:tcPr>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shd w:val="clear" w:color="auto" w:fill="DBE5F1" w:themeFill="accent1" w:themeFillTint="33"/>
          </w:tcPr>
          <w:p w:rsidR="001073C9" w:rsidRPr="00543627" w:rsidRDefault="001E673C" w:rsidP="00F84173">
            <w:pPr>
              <w:suppressAutoHyphens/>
              <w:jc w:val="both"/>
              <w:rPr>
                <w:rFonts w:cs="Arial"/>
                <w:sz w:val="18"/>
                <w:szCs w:val="18"/>
              </w:rPr>
            </w:pPr>
            <w:r>
              <w:rPr>
                <w:rFonts w:cs="Arial"/>
                <w:sz w:val="18"/>
                <w:szCs w:val="18"/>
              </w:rPr>
              <w:t>Diffuser les recommandations et fiches HAS aux professionnels de santé</w:t>
            </w:r>
          </w:p>
        </w:tc>
        <w:tc>
          <w:tcPr>
            <w:tcW w:w="0" w:type="auto"/>
            <w:vMerge/>
          </w:tcPr>
          <w:p w:rsidR="001E673C" w:rsidRPr="00543627" w:rsidRDefault="001E673C"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1E673C" w:rsidRPr="00543627" w:rsidRDefault="001E673C" w:rsidP="00F84173">
            <w:pPr>
              <w:tabs>
                <w:tab w:val="left" w:pos="1224"/>
              </w:tabs>
              <w:spacing w:line="276" w:lineRule="auto"/>
              <w:jc w:val="center"/>
              <w:textAlignment w:val="baseline"/>
              <w:rPr>
                <w:rFonts w:cs="Arial"/>
                <w:sz w:val="18"/>
                <w:szCs w:val="18"/>
              </w:rPr>
            </w:pPr>
          </w:p>
        </w:tc>
      </w:tr>
      <w:tr w:rsidR="00ED3709" w:rsidRPr="00543627" w:rsidTr="001E673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shd w:val="clear" w:color="auto" w:fill="DBE5F1" w:themeFill="accent1" w:themeFillTint="33"/>
          </w:tcPr>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shd w:val="clear" w:color="auto" w:fill="DBE5F1" w:themeFill="accent1" w:themeFillTint="33"/>
          </w:tcPr>
          <w:p w:rsidR="001073C9" w:rsidRPr="00543627" w:rsidRDefault="001E673C" w:rsidP="00F84173">
            <w:pPr>
              <w:suppressAutoHyphens/>
              <w:jc w:val="both"/>
              <w:rPr>
                <w:rFonts w:cs="Arial"/>
                <w:sz w:val="18"/>
                <w:szCs w:val="18"/>
              </w:rPr>
            </w:pPr>
            <w:r>
              <w:rPr>
                <w:rFonts w:cs="Arial"/>
                <w:sz w:val="18"/>
                <w:szCs w:val="18"/>
              </w:rPr>
              <w:t>Sensibiliser les médecins et infirmiers scolaires à la prévention et au dépistage des MSF au sein des établissements scolaires</w:t>
            </w:r>
          </w:p>
        </w:tc>
        <w:tc>
          <w:tcPr>
            <w:tcW w:w="0" w:type="auto"/>
            <w:vMerge/>
          </w:tcPr>
          <w:p w:rsidR="001E673C" w:rsidRPr="00543627" w:rsidRDefault="001E673C"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1E673C" w:rsidRPr="00543627" w:rsidRDefault="001E673C" w:rsidP="00F84173">
            <w:pPr>
              <w:tabs>
                <w:tab w:val="left" w:pos="1224"/>
              </w:tabs>
              <w:spacing w:line="276" w:lineRule="auto"/>
              <w:jc w:val="center"/>
              <w:textAlignment w:val="baseline"/>
              <w:rPr>
                <w:rFonts w:cs="Arial"/>
                <w:sz w:val="18"/>
                <w:szCs w:val="18"/>
              </w:rPr>
            </w:pPr>
          </w:p>
        </w:tc>
      </w:tr>
      <w:tr w:rsidR="00ED3709" w:rsidRPr="00543627" w:rsidTr="001E673C">
        <w:trPr>
          <w:trHeight w:val="129"/>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val="restart"/>
            <w:shd w:val="clear" w:color="auto" w:fill="95B3D7" w:themeFill="accent1" w:themeFillTint="99"/>
          </w:tcPr>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1E673C" w:rsidRPr="00543627"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Prévenir et accompagner la lutte contre les violences faites aux victimes de violences sexuelles et sexistes en situation de handicap</w:t>
            </w:r>
          </w:p>
        </w:tc>
        <w:tc>
          <w:tcPr>
            <w:cnfStyle w:val="000010000000" w:firstRow="0" w:lastRow="0" w:firstColumn="0" w:lastColumn="0" w:oddVBand="1" w:evenVBand="0" w:oddHBand="0" w:evenHBand="0" w:firstRowFirstColumn="0" w:firstRowLastColumn="0" w:lastRowFirstColumn="0" w:lastRowLastColumn="0"/>
            <w:tcW w:w="4615" w:type="dxa"/>
            <w:shd w:val="clear" w:color="auto" w:fill="95B3D7" w:themeFill="accent1" w:themeFillTint="99"/>
          </w:tcPr>
          <w:p w:rsidR="001E673C" w:rsidRPr="00543627" w:rsidRDefault="001E673C" w:rsidP="00F84173">
            <w:pPr>
              <w:suppressAutoHyphens/>
              <w:jc w:val="both"/>
              <w:rPr>
                <w:rFonts w:cs="Arial"/>
                <w:sz w:val="18"/>
                <w:szCs w:val="18"/>
              </w:rPr>
            </w:pPr>
            <w:r>
              <w:rPr>
                <w:rFonts w:cs="Arial"/>
                <w:sz w:val="18"/>
                <w:szCs w:val="18"/>
              </w:rPr>
              <w:t>Sensibiliser les professionnels à la possibilité de violences sexuelles exercées sur les femmes ayant un handicap, y compris ESMS</w:t>
            </w:r>
          </w:p>
        </w:tc>
        <w:tc>
          <w:tcPr>
            <w:tcW w:w="0" w:type="auto"/>
            <w:vMerge/>
          </w:tcPr>
          <w:p w:rsidR="001E673C" w:rsidRPr="00543627" w:rsidRDefault="001E673C"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Default="001E673C" w:rsidP="00F84173">
            <w:pPr>
              <w:tabs>
                <w:tab w:val="left" w:pos="1224"/>
              </w:tabs>
              <w:spacing w:line="276" w:lineRule="auto"/>
              <w:jc w:val="center"/>
              <w:textAlignment w:val="baseline"/>
              <w:rPr>
                <w:rFonts w:cs="Arial"/>
                <w:sz w:val="18"/>
                <w:szCs w:val="18"/>
              </w:rPr>
            </w:pPr>
          </w:p>
          <w:p w:rsidR="001E673C" w:rsidRPr="00543627" w:rsidRDefault="001E673C" w:rsidP="00F84173">
            <w:pPr>
              <w:tabs>
                <w:tab w:val="left" w:pos="1224"/>
              </w:tabs>
              <w:spacing w:line="276" w:lineRule="auto"/>
              <w:jc w:val="center"/>
              <w:textAlignment w:val="baseline"/>
              <w:rPr>
                <w:rFonts w:cs="Arial"/>
                <w:sz w:val="18"/>
                <w:szCs w:val="18"/>
              </w:rPr>
            </w:pPr>
            <w:r>
              <w:rPr>
                <w:rFonts w:cs="Arial"/>
                <w:sz w:val="18"/>
                <w:szCs w:val="18"/>
              </w:rPr>
              <w:t>ARS/DRDFE</w:t>
            </w:r>
          </w:p>
        </w:tc>
      </w:tr>
      <w:tr w:rsidR="00ED3709" w:rsidRPr="00543627" w:rsidTr="008550E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shd w:val="clear" w:color="auto" w:fill="95B3D7" w:themeFill="accent1" w:themeFillTint="99"/>
          </w:tcPr>
          <w:p w:rsidR="001E673C" w:rsidRDefault="001E673C"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shd w:val="clear" w:color="auto" w:fill="95B3D7" w:themeFill="accent1" w:themeFillTint="99"/>
          </w:tcPr>
          <w:p w:rsidR="001E673C" w:rsidRPr="00543627" w:rsidRDefault="001E673C" w:rsidP="00F84173">
            <w:pPr>
              <w:suppressAutoHyphens/>
              <w:jc w:val="both"/>
              <w:rPr>
                <w:rFonts w:cs="Arial"/>
                <w:sz w:val="18"/>
                <w:szCs w:val="18"/>
              </w:rPr>
            </w:pPr>
            <w:r>
              <w:rPr>
                <w:rFonts w:cs="Arial"/>
                <w:sz w:val="18"/>
                <w:szCs w:val="18"/>
              </w:rPr>
              <w:t>Sensibiliser les professionnels à la spécificité de la prise en charge de contact avec ces victimes</w:t>
            </w:r>
          </w:p>
        </w:tc>
        <w:tc>
          <w:tcPr>
            <w:tcW w:w="0" w:type="auto"/>
            <w:vMerge/>
          </w:tcPr>
          <w:p w:rsidR="001E673C" w:rsidRPr="00543627" w:rsidRDefault="001E673C"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1E673C" w:rsidRPr="00543627" w:rsidRDefault="001E673C" w:rsidP="00F84173">
            <w:pPr>
              <w:tabs>
                <w:tab w:val="left" w:pos="1224"/>
              </w:tabs>
              <w:spacing w:line="276" w:lineRule="auto"/>
              <w:jc w:val="center"/>
              <w:textAlignment w:val="baseline"/>
              <w:rPr>
                <w:rFonts w:cs="Arial"/>
                <w:sz w:val="18"/>
                <w:szCs w:val="18"/>
              </w:rPr>
            </w:pPr>
          </w:p>
        </w:tc>
      </w:tr>
      <w:tr w:rsidR="00ED3709" w:rsidRPr="00543627" w:rsidTr="008550EA">
        <w:trPr>
          <w:trHeight w:val="1544"/>
        </w:trPr>
        <w:tc>
          <w:tcPr>
            <w:cnfStyle w:val="001000000000" w:firstRow="0" w:lastRow="0" w:firstColumn="1" w:lastColumn="0" w:oddVBand="0" w:evenVBand="0" w:oddHBand="0" w:evenHBand="0" w:firstRowFirstColumn="0" w:firstRowLastColumn="0" w:lastRowFirstColumn="0" w:lastRowLastColumn="0"/>
            <w:tcW w:w="0" w:type="auto"/>
            <w:vMerge/>
          </w:tcPr>
          <w:p w:rsidR="001E673C" w:rsidRDefault="001E673C"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1E673C" w:rsidRDefault="001E673C" w:rsidP="00F84173">
            <w:pPr>
              <w:tabs>
                <w:tab w:val="left" w:pos="1224"/>
              </w:tabs>
              <w:spacing w:line="276" w:lineRule="auto"/>
              <w:jc w:val="both"/>
              <w:textAlignment w:val="baseline"/>
              <w:rPr>
                <w:rFonts w:cs="Arial"/>
                <w:sz w:val="18"/>
                <w:szCs w:val="18"/>
              </w:rPr>
            </w:pPr>
          </w:p>
        </w:tc>
        <w:tc>
          <w:tcPr>
            <w:tcW w:w="4273" w:type="dxa"/>
            <w:vMerge/>
            <w:shd w:val="clear" w:color="auto" w:fill="95B3D7" w:themeFill="accent1" w:themeFillTint="99"/>
          </w:tcPr>
          <w:p w:rsidR="001E673C" w:rsidRDefault="001E673C"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shd w:val="clear" w:color="auto" w:fill="95B3D7" w:themeFill="accent1" w:themeFillTint="99"/>
          </w:tcPr>
          <w:p w:rsidR="001E673C" w:rsidRDefault="001E673C" w:rsidP="00F84173">
            <w:pPr>
              <w:suppressAutoHyphens/>
              <w:jc w:val="both"/>
              <w:rPr>
                <w:rFonts w:cs="Arial"/>
                <w:sz w:val="18"/>
                <w:szCs w:val="18"/>
              </w:rPr>
            </w:pPr>
            <w:r>
              <w:rPr>
                <w:rFonts w:cs="Arial"/>
                <w:sz w:val="18"/>
                <w:szCs w:val="18"/>
              </w:rPr>
              <w:t>Rappeler le numéro d’écoute pour les violences faites aux femmes ayant un handicap (01.40.47.06.06), diffuser le guide pratique sur les violences faites aux femmes en situation de handicap dans les ESMS (</w:t>
            </w:r>
            <w:hyperlink r:id="rId25" w:anchor="femmes_en_situation_de_handicap9" w:history="1">
              <w:r w:rsidRPr="00F33196">
                <w:rPr>
                  <w:rStyle w:val="Lienhypertexte"/>
                  <w:rFonts w:cs="Arial"/>
                  <w:sz w:val="18"/>
                  <w:szCs w:val="18"/>
                </w:rPr>
                <w:t>https://arretonslesviolences.gouv.fr/je-suis-professionnel/outils-de-formation</w:t>
              </w:r>
              <w:r w:rsidRPr="00F33196">
                <w:rPr>
                  <w:rStyle w:val="Lienhypertexte"/>
                  <w:rFonts w:cs="Calibri"/>
                  <w:sz w:val="18"/>
                  <w:szCs w:val="18"/>
                </w:rPr>
                <w:t>#</w:t>
              </w:r>
              <w:r w:rsidRPr="00F33196">
                <w:rPr>
                  <w:rStyle w:val="Lienhypertexte"/>
                  <w:rFonts w:cs="Arial"/>
                  <w:sz w:val="18"/>
                  <w:szCs w:val="18"/>
                </w:rPr>
                <w:t>femmes_en_situation_de_handicap9</w:t>
              </w:r>
            </w:hyperlink>
            <w:r>
              <w:rPr>
                <w:rFonts w:cs="Arial"/>
                <w:sz w:val="18"/>
                <w:szCs w:val="18"/>
              </w:rPr>
              <w:t xml:space="preserve"> )</w:t>
            </w:r>
          </w:p>
        </w:tc>
        <w:tc>
          <w:tcPr>
            <w:tcW w:w="0" w:type="auto"/>
            <w:vMerge/>
          </w:tcPr>
          <w:p w:rsidR="001E673C" w:rsidRPr="00543627" w:rsidRDefault="001E673C"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1E673C" w:rsidRPr="00543627" w:rsidRDefault="001E673C" w:rsidP="00F84173">
            <w:pPr>
              <w:tabs>
                <w:tab w:val="left" w:pos="1224"/>
              </w:tabs>
              <w:spacing w:line="276" w:lineRule="auto"/>
              <w:jc w:val="center"/>
              <w:textAlignment w:val="baseline"/>
              <w:rPr>
                <w:rFonts w:cs="Arial"/>
                <w:sz w:val="18"/>
                <w:szCs w:val="18"/>
              </w:rPr>
            </w:pPr>
          </w:p>
        </w:tc>
      </w:tr>
      <w:tr w:rsidR="008550EA" w:rsidRPr="00543627" w:rsidTr="008550E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0" w:type="auto"/>
            <w:vMerge/>
          </w:tcPr>
          <w:p w:rsidR="008550EA" w:rsidRDefault="008550EA"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8550EA" w:rsidRDefault="008550EA" w:rsidP="00F84173">
            <w:pPr>
              <w:tabs>
                <w:tab w:val="left" w:pos="1224"/>
              </w:tabs>
              <w:spacing w:line="276" w:lineRule="auto"/>
              <w:jc w:val="both"/>
              <w:textAlignment w:val="baseline"/>
              <w:rPr>
                <w:rFonts w:cs="Arial"/>
                <w:sz w:val="18"/>
                <w:szCs w:val="18"/>
              </w:rPr>
            </w:pPr>
          </w:p>
        </w:tc>
        <w:tc>
          <w:tcPr>
            <w:tcW w:w="4273" w:type="dxa"/>
            <w:vMerge/>
            <w:shd w:val="clear" w:color="auto" w:fill="95B3D7" w:themeFill="accent1" w:themeFillTint="99"/>
          </w:tcPr>
          <w:p w:rsidR="008550EA" w:rsidRDefault="008550EA" w:rsidP="001073C9">
            <w:pPr>
              <w:suppressAutoHyphens/>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4615" w:type="dxa"/>
            <w:shd w:val="clear" w:color="auto" w:fill="95B3D7" w:themeFill="accent1" w:themeFillTint="99"/>
          </w:tcPr>
          <w:p w:rsidR="008550EA" w:rsidRDefault="008550EA" w:rsidP="00F84173">
            <w:pPr>
              <w:suppressAutoHyphens/>
              <w:jc w:val="both"/>
              <w:rPr>
                <w:rFonts w:cs="Arial"/>
                <w:sz w:val="18"/>
                <w:szCs w:val="18"/>
              </w:rPr>
            </w:pPr>
            <w:r>
              <w:rPr>
                <w:rFonts w:cs="Arial"/>
                <w:sz w:val="18"/>
                <w:szCs w:val="18"/>
              </w:rPr>
              <w:t>Réaliser des actions de prévention dans les établissements médico-sociaux</w:t>
            </w:r>
          </w:p>
        </w:tc>
        <w:tc>
          <w:tcPr>
            <w:tcW w:w="0" w:type="auto"/>
            <w:vMerge/>
          </w:tcPr>
          <w:p w:rsidR="008550EA" w:rsidRPr="00543627" w:rsidRDefault="008550EA" w:rsidP="00F84173">
            <w:pPr>
              <w:tabs>
                <w:tab w:val="left" w:pos="1224"/>
              </w:tabs>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vMerge/>
          </w:tcPr>
          <w:p w:rsidR="008550EA" w:rsidRPr="00543627" w:rsidRDefault="008550EA" w:rsidP="00F84173">
            <w:pPr>
              <w:tabs>
                <w:tab w:val="left" w:pos="1224"/>
              </w:tabs>
              <w:spacing w:line="276" w:lineRule="auto"/>
              <w:jc w:val="center"/>
              <w:textAlignment w:val="baseline"/>
              <w:rPr>
                <w:rFonts w:cs="Arial"/>
                <w:sz w:val="18"/>
                <w:szCs w:val="18"/>
              </w:rPr>
            </w:pPr>
          </w:p>
        </w:tc>
      </w:tr>
      <w:tr w:rsidR="008550EA" w:rsidRPr="00543627" w:rsidTr="00C50D19">
        <w:trPr>
          <w:trHeight w:val="1149"/>
        </w:trPr>
        <w:tc>
          <w:tcPr>
            <w:cnfStyle w:val="001000000000" w:firstRow="0" w:lastRow="0" w:firstColumn="1" w:lastColumn="0" w:oddVBand="0" w:evenVBand="0" w:oddHBand="0" w:evenHBand="0" w:firstRowFirstColumn="0" w:firstRowLastColumn="0" w:lastRowFirstColumn="0" w:lastRowLastColumn="0"/>
            <w:tcW w:w="0" w:type="auto"/>
            <w:vMerge/>
          </w:tcPr>
          <w:p w:rsidR="008550EA" w:rsidRDefault="008550EA" w:rsidP="00F84173">
            <w:pPr>
              <w:tabs>
                <w:tab w:val="left" w:pos="1224"/>
              </w:tabs>
              <w:spacing w:line="276" w:lineRule="auto"/>
              <w:textAlignment w:val="baseline"/>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586" w:type="dxa"/>
            <w:vMerge/>
          </w:tcPr>
          <w:p w:rsidR="008550EA" w:rsidRDefault="008550EA" w:rsidP="00F84173">
            <w:pPr>
              <w:tabs>
                <w:tab w:val="left" w:pos="1224"/>
              </w:tabs>
              <w:spacing w:line="276" w:lineRule="auto"/>
              <w:jc w:val="both"/>
              <w:textAlignment w:val="baseline"/>
              <w:rPr>
                <w:rFonts w:cs="Arial"/>
                <w:sz w:val="18"/>
                <w:szCs w:val="18"/>
              </w:rPr>
            </w:pPr>
          </w:p>
        </w:tc>
        <w:tc>
          <w:tcPr>
            <w:tcW w:w="4273" w:type="dxa"/>
            <w:shd w:val="clear" w:color="auto" w:fill="DBE5F1" w:themeFill="accent1" w:themeFillTint="33"/>
          </w:tcPr>
          <w:p w:rsidR="008550EA" w:rsidRDefault="008550EA"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p>
          <w:p w:rsidR="008550EA" w:rsidRPr="00543627" w:rsidRDefault="008550EA" w:rsidP="001073C9">
            <w:pPr>
              <w:suppressAutoHyphens/>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Mener des actions de prévention et d’accompagnement vers le soin des personnes qui se prostituent</w:t>
            </w:r>
          </w:p>
        </w:tc>
        <w:tc>
          <w:tcPr>
            <w:cnfStyle w:val="000010000000" w:firstRow="0" w:lastRow="0" w:firstColumn="0" w:lastColumn="0" w:oddVBand="1" w:evenVBand="0" w:oddHBand="0" w:evenHBand="0" w:firstRowFirstColumn="0" w:firstRowLastColumn="0" w:lastRowFirstColumn="0" w:lastRowLastColumn="0"/>
            <w:tcW w:w="4615" w:type="dxa"/>
            <w:shd w:val="clear" w:color="auto" w:fill="DBE5F1" w:themeFill="accent1" w:themeFillTint="33"/>
          </w:tcPr>
          <w:p w:rsidR="008550EA" w:rsidRDefault="008550EA" w:rsidP="00F84173">
            <w:pPr>
              <w:suppressAutoHyphens/>
              <w:jc w:val="both"/>
              <w:rPr>
                <w:rFonts w:cs="Arial"/>
                <w:sz w:val="18"/>
                <w:szCs w:val="18"/>
              </w:rPr>
            </w:pPr>
          </w:p>
          <w:p w:rsidR="008550EA" w:rsidRDefault="008550EA" w:rsidP="00F84173">
            <w:pPr>
              <w:suppressAutoHyphens/>
              <w:jc w:val="both"/>
              <w:rPr>
                <w:rFonts w:cs="Arial"/>
                <w:sz w:val="18"/>
                <w:szCs w:val="18"/>
              </w:rPr>
            </w:pPr>
          </w:p>
          <w:p w:rsidR="008550EA" w:rsidRPr="00543627" w:rsidRDefault="008550EA" w:rsidP="00F84173">
            <w:pPr>
              <w:suppressAutoHyphens/>
              <w:jc w:val="both"/>
              <w:rPr>
                <w:rFonts w:cs="Arial"/>
                <w:sz w:val="18"/>
                <w:szCs w:val="18"/>
              </w:rPr>
            </w:pPr>
            <w:r>
              <w:rPr>
                <w:rFonts w:cs="Arial"/>
                <w:sz w:val="18"/>
                <w:szCs w:val="18"/>
              </w:rPr>
              <w:t>(Appel à projet ARS spécifique réduction des risques)</w:t>
            </w:r>
          </w:p>
        </w:tc>
        <w:tc>
          <w:tcPr>
            <w:tcW w:w="0" w:type="auto"/>
            <w:vMerge/>
          </w:tcPr>
          <w:p w:rsidR="008550EA" w:rsidRPr="00543627" w:rsidRDefault="008550EA" w:rsidP="00F84173">
            <w:pPr>
              <w:tabs>
                <w:tab w:val="left" w:pos="1224"/>
              </w:tabs>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rsidR="008550EA" w:rsidRDefault="008550EA" w:rsidP="00F84173">
            <w:pPr>
              <w:tabs>
                <w:tab w:val="left" w:pos="1224"/>
              </w:tabs>
              <w:spacing w:line="276" w:lineRule="auto"/>
              <w:jc w:val="center"/>
              <w:textAlignment w:val="baseline"/>
              <w:rPr>
                <w:rFonts w:cs="Arial"/>
                <w:sz w:val="18"/>
                <w:szCs w:val="18"/>
              </w:rPr>
            </w:pPr>
          </w:p>
          <w:p w:rsidR="008550EA" w:rsidRDefault="008550EA" w:rsidP="00F84173">
            <w:pPr>
              <w:tabs>
                <w:tab w:val="left" w:pos="1224"/>
              </w:tabs>
              <w:spacing w:line="276" w:lineRule="auto"/>
              <w:jc w:val="center"/>
              <w:textAlignment w:val="baseline"/>
              <w:rPr>
                <w:rFonts w:cs="Arial"/>
                <w:sz w:val="18"/>
                <w:szCs w:val="18"/>
              </w:rPr>
            </w:pPr>
          </w:p>
          <w:p w:rsidR="008550EA" w:rsidRPr="00543627" w:rsidRDefault="008550EA" w:rsidP="00F84173">
            <w:pPr>
              <w:tabs>
                <w:tab w:val="left" w:pos="1224"/>
              </w:tabs>
              <w:spacing w:line="276" w:lineRule="auto"/>
              <w:jc w:val="center"/>
              <w:textAlignment w:val="baseline"/>
              <w:rPr>
                <w:rFonts w:cs="Arial"/>
                <w:sz w:val="18"/>
                <w:szCs w:val="18"/>
              </w:rPr>
            </w:pPr>
            <w:r>
              <w:rPr>
                <w:rFonts w:cs="Arial"/>
                <w:sz w:val="18"/>
                <w:szCs w:val="18"/>
              </w:rPr>
              <w:t>DRDFE</w:t>
            </w:r>
          </w:p>
        </w:tc>
      </w:tr>
    </w:tbl>
    <w:p w:rsidR="00583997" w:rsidRDefault="00583997"/>
    <w:tbl>
      <w:tblPr>
        <w:tblStyle w:val="Grilledutableau"/>
        <w:tblpPr w:leftFromText="141" w:rightFromText="141" w:vertAnchor="text" w:tblpY="447"/>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75"/>
        <w:gridCol w:w="2552"/>
        <w:gridCol w:w="8930"/>
        <w:gridCol w:w="1134"/>
        <w:gridCol w:w="1134"/>
      </w:tblGrid>
      <w:tr w:rsidR="00D3639E" w:rsidTr="00D3639E">
        <w:trPr>
          <w:trHeight w:val="843"/>
        </w:trPr>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3639E" w:rsidRDefault="00D3639E">
            <w:pPr>
              <w:rPr>
                <w:color w:val="FFFFFF" w:themeColor="background1"/>
              </w:rPr>
            </w:pPr>
          </w:p>
          <w:p w:rsidR="00D3639E" w:rsidRDefault="00D3639E">
            <w:pPr>
              <w:rPr>
                <w:color w:val="FFFFFF" w:themeColor="background1"/>
              </w:rPr>
            </w:pPr>
          </w:p>
          <w:p w:rsidR="00D3639E" w:rsidRDefault="00D3639E">
            <w:pPr>
              <w:rPr>
                <w:b/>
                <w:color w:val="FFFFFF" w:themeColor="background1"/>
                <w:sz w:val="18"/>
                <w:szCs w:val="18"/>
              </w:rPr>
            </w:pPr>
            <w:r>
              <w:rPr>
                <w:color w:val="FFFFFF" w:themeColor="background1"/>
                <w:sz w:val="18"/>
                <w:szCs w:val="18"/>
              </w:rPr>
              <w:t>Autre</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D3639E" w:rsidRPr="00D3639E" w:rsidRDefault="00D3639E" w:rsidP="00D3639E">
            <w:pPr>
              <w:tabs>
                <w:tab w:val="left" w:pos="1224"/>
              </w:tabs>
              <w:spacing w:line="276" w:lineRule="auto"/>
              <w:textAlignment w:val="baseline"/>
              <w:rPr>
                <w:rFonts w:cs="Arial"/>
                <w:b/>
                <w:sz w:val="18"/>
                <w:szCs w:val="18"/>
              </w:rPr>
            </w:pPr>
            <w:r>
              <w:rPr>
                <w:rFonts w:cs="Arial"/>
                <w:b/>
                <w:sz w:val="18"/>
                <w:szCs w:val="18"/>
              </w:rPr>
              <w:t>Proposer des actions de prévention et d’accompagnement vers le soin envers les auteurs de violence</w:t>
            </w:r>
          </w:p>
        </w:tc>
        <w:tc>
          <w:tcPr>
            <w:tcW w:w="8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rsidR="00D3639E" w:rsidRDefault="00D3639E">
            <w:pPr>
              <w:rPr>
                <w:sz w:val="18"/>
                <w:szCs w:val="18"/>
              </w:rPr>
            </w:pPr>
          </w:p>
          <w:p w:rsidR="00D3639E" w:rsidRDefault="00D3639E">
            <w:pPr>
              <w:rPr>
                <w:sz w:val="18"/>
                <w:szCs w:val="18"/>
              </w:rPr>
            </w:pPr>
          </w:p>
          <w:p w:rsidR="00D3639E" w:rsidRDefault="00D3639E">
            <w:pPr>
              <w:rPr>
                <w:sz w:val="18"/>
                <w:szCs w:val="18"/>
              </w:rPr>
            </w:pPr>
            <w:r>
              <w:rPr>
                <w:sz w:val="18"/>
                <w:szCs w:val="18"/>
              </w:rPr>
              <w:t>Proposer des actions de prévention et d’accompagnement vers le soin envers les auteurs de violence hors personnes sous-main de justice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D3639E" w:rsidRDefault="00D3639E">
            <w:pPr>
              <w:rPr>
                <w:rFonts w:cs="Arial"/>
                <w:sz w:val="18"/>
                <w:szCs w:val="18"/>
              </w:rPr>
            </w:pPr>
            <w:r>
              <w:rPr>
                <w:rFonts w:cs="Arial"/>
                <w:sz w:val="18"/>
                <w:szCs w:val="18"/>
              </w:rPr>
              <w:t xml:space="preserve"> </w:t>
            </w:r>
          </w:p>
          <w:p w:rsidR="00D3639E" w:rsidRDefault="00D3639E">
            <w:pPr>
              <w:rPr>
                <w:rFonts w:cs="Arial"/>
                <w:sz w:val="18"/>
                <w:szCs w:val="18"/>
              </w:rPr>
            </w:pPr>
          </w:p>
          <w:p w:rsidR="00D3639E" w:rsidRDefault="00D3639E">
            <w:pPr>
              <w:rPr>
                <w:rFonts w:cs="Arial"/>
                <w:sz w:val="18"/>
                <w:szCs w:val="18"/>
              </w:rPr>
            </w:pPr>
          </w:p>
          <w:p w:rsidR="00D3639E" w:rsidRDefault="00D3639E">
            <w:pPr>
              <w:jc w:val="center"/>
            </w:pPr>
            <w:r>
              <w:rPr>
                <w:rFonts w:cs="Arial"/>
                <w:sz w:val="18"/>
                <w:szCs w:val="18"/>
              </w:rPr>
              <w:t>ARS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D3639E" w:rsidRDefault="00D3639E">
            <w:pPr>
              <w:rPr>
                <w:rFonts w:cs="Arial"/>
                <w:sz w:val="18"/>
                <w:szCs w:val="18"/>
              </w:rPr>
            </w:pPr>
          </w:p>
          <w:p w:rsidR="00D3639E" w:rsidRDefault="00D3639E">
            <w:pPr>
              <w:rPr>
                <w:rFonts w:cs="Arial"/>
                <w:sz w:val="18"/>
                <w:szCs w:val="18"/>
              </w:rPr>
            </w:pPr>
          </w:p>
          <w:p w:rsidR="00D3639E" w:rsidRDefault="00D3639E">
            <w:pPr>
              <w:rPr>
                <w:rFonts w:cs="Arial"/>
                <w:sz w:val="18"/>
                <w:szCs w:val="18"/>
              </w:rPr>
            </w:pPr>
          </w:p>
          <w:p w:rsidR="00D3639E" w:rsidRDefault="00D3639E">
            <w:pPr>
              <w:jc w:val="center"/>
            </w:pPr>
            <w:r>
              <w:rPr>
                <w:rFonts w:cs="Arial"/>
                <w:sz w:val="18"/>
                <w:szCs w:val="18"/>
              </w:rPr>
              <w:t>ARS</w:t>
            </w:r>
          </w:p>
        </w:tc>
      </w:tr>
    </w:tbl>
    <w:p w:rsidR="00ED3845" w:rsidRDefault="00ED3845">
      <w:pPr>
        <w:sectPr w:rsidR="00ED3845" w:rsidSect="00ED3845">
          <w:pgSz w:w="16838" w:h="11906" w:orient="landscape"/>
          <w:pgMar w:top="720" w:right="720" w:bottom="720" w:left="720" w:header="709" w:footer="709" w:gutter="0"/>
          <w:cols w:space="708"/>
          <w:docGrid w:linePitch="360"/>
        </w:sectPr>
      </w:pPr>
    </w:p>
    <w:p w:rsidR="00ED3845" w:rsidRDefault="00ED3845" w:rsidP="00ED3845">
      <w:pPr>
        <w:pStyle w:val="Paragraphedeliste"/>
        <w:spacing w:after="0"/>
        <w:ind w:left="360"/>
        <w:jc w:val="center"/>
        <w:rPr>
          <w:rFonts w:ascii="Arial" w:hAnsi="Arial" w:cs="Arial"/>
          <w:b/>
          <w:sz w:val="24"/>
          <w:szCs w:val="20"/>
        </w:rPr>
      </w:pPr>
      <w:r>
        <w:rPr>
          <w:noProof/>
          <w:lang w:eastAsia="fr-FR"/>
        </w:rPr>
        <w:lastRenderedPageBreak/>
        <w:drawing>
          <wp:anchor distT="0" distB="0" distL="114300" distR="123190" simplePos="0" relativeHeight="251663360" behindDoc="0" locked="0" layoutInCell="1" allowOverlap="1">
            <wp:simplePos x="0" y="0"/>
            <wp:positionH relativeFrom="column">
              <wp:posOffset>5271770</wp:posOffset>
            </wp:positionH>
            <wp:positionV relativeFrom="paragraph">
              <wp:posOffset>-73660</wp:posOffset>
            </wp:positionV>
            <wp:extent cx="1133475" cy="1431925"/>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431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9525" distL="114300" distR="114300" simplePos="0" relativeHeight="251664384" behindDoc="0" locked="0" layoutInCell="1" allowOverlap="1" wp14:anchorId="48CFAF5F" wp14:editId="6287A8D3">
            <wp:simplePos x="0" y="0"/>
            <wp:positionH relativeFrom="column">
              <wp:posOffset>-575945</wp:posOffset>
            </wp:positionH>
            <wp:positionV relativeFrom="paragraph">
              <wp:posOffset>-130810</wp:posOffset>
            </wp:positionV>
            <wp:extent cx="1642110" cy="101917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2110" cy="1019175"/>
                    </a:xfrm>
                    <a:prstGeom prst="rect">
                      <a:avLst/>
                    </a:prstGeom>
                    <a:noFill/>
                  </pic:spPr>
                </pic:pic>
              </a:graphicData>
            </a:graphic>
            <wp14:sizeRelH relativeFrom="page">
              <wp14:pctWidth>0</wp14:pctWidth>
            </wp14:sizeRelH>
            <wp14:sizeRelV relativeFrom="page">
              <wp14:pctHeight>0</wp14:pctHeight>
            </wp14:sizeRelV>
          </wp:anchor>
        </w:drawing>
      </w: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36"/>
          <w:szCs w:val="36"/>
        </w:rPr>
      </w:pPr>
      <w:r>
        <w:rPr>
          <w:rFonts w:ascii="Arial" w:hAnsi="Arial" w:cs="Arial"/>
          <w:b/>
          <w:sz w:val="36"/>
          <w:szCs w:val="36"/>
        </w:rPr>
        <w:t xml:space="preserve">Grille d’instruction </w:t>
      </w:r>
    </w:p>
    <w:p w:rsidR="00ED3845" w:rsidRDefault="008550EA" w:rsidP="00ED3845">
      <w:pPr>
        <w:pStyle w:val="Paragraphedeliste"/>
        <w:spacing w:after="0"/>
        <w:ind w:left="360"/>
        <w:jc w:val="center"/>
        <w:rPr>
          <w:rFonts w:ascii="Arial" w:hAnsi="Arial" w:cs="Arial"/>
          <w:b/>
          <w:sz w:val="36"/>
          <w:szCs w:val="36"/>
        </w:rPr>
      </w:pPr>
      <w:r>
        <w:rPr>
          <w:rFonts w:ascii="Arial" w:hAnsi="Arial" w:cs="Arial"/>
          <w:b/>
          <w:sz w:val="36"/>
          <w:szCs w:val="36"/>
        </w:rPr>
        <w:t xml:space="preserve">Appel à </w:t>
      </w:r>
      <w:r w:rsidR="00AB6537">
        <w:rPr>
          <w:rFonts w:ascii="Arial" w:hAnsi="Arial" w:cs="Arial"/>
          <w:b/>
          <w:sz w:val="36"/>
          <w:szCs w:val="36"/>
        </w:rPr>
        <w:t>Projets</w:t>
      </w:r>
      <w:r w:rsidR="00ED3845">
        <w:rPr>
          <w:rFonts w:ascii="Arial" w:hAnsi="Arial" w:cs="Arial"/>
          <w:b/>
          <w:sz w:val="36"/>
          <w:szCs w:val="36"/>
        </w:rPr>
        <w:t xml:space="preserve"> 20</w:t>
      </w:r>
      <w:r w:rsidR="00A07E31">
        <w:rPr>
          <w:rFonts w:ascii="Arial" w:hAnsi="Arial" w:cs="Arial"/>
          <w:b/>
          <w:sz w:val="36"/>
          <w:szCs w:val="36"/>
        </w:rPr>
        <w:t>22</w:t>
      </w:r>
    </w:p>
    <w:p w:rsidR="00ED3845" w:rsidRDefault="00ED3845" w:rsidP="00ED3845">
      <w:pPr>
        <w:pStyle w:val="Paragraphedeliste"/>
        <w:spacing w:after="0"/>
        <w:ind w:left="360"/>
        <w:jc w:val="center"/>
        <w:rPr>
          <w:rFonts w:ascii="Arial" w:hAnsi="Arial" w:cs="Arial"/>
          <w:b/>
          <w:sz w:val="36"/>
          <w:szCs w:val="36"/>
        </w:rPr>
      </w:pPr>
    </w:p>
    <w:p w:rsidR="00ED3845" w:rsidRDefault="00ED3845" w:rsidP="00ED3845">
      <w:pPr>
        <w:jc w:val="center"/>
        <w:rPr>
          <w:rFonts w:cs="Cambria"/>
          <w:b/>
          <w:spacing w:val="5"/>
          <w:kern w:val="2"/>
          <w:sz w:val="40"/>
          <w:szCs w:val="40"/>
        </w:rPr>
      </w:pPr>
      <w:r>
        <w:rPr>
          <w:rFonts w:cs="Cambria"/>
          <w:b/>
          <w:spacing w:val="5"/>
          <w:kern w:val="2"/>
          <w:sz w:val="40"/>
          <w:szCs w:val="40"/>
        </w:rPr>
        <w:t>« Lutte contre les violences sexistes et sexuelles»</w:t>
      </w: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spacing w:after="0"/>
        <w:ind w:left="360"/>
        <w:jc w:val="center"/>
        <w:rPr>
          <w:rFonts w:ascii="Arial" w:hAnsi="Arial" w:cs="Arial"/>
          <w:b/>
          <w:sz w:val="24"/>
          <w:szCs w:val="20"/>
        </w:rPr>
      </w:pPr>
    </w:p>
    <w:p w:rsidR="00ED3845" w:rsidRDefault="00ED3845" w:rsidP="00ED3845">
      <w:pPr>
        <w:pStyle w:val="Paragraphedeliste"/>
        <w:tabs>
          <w:tab w:val="left" w:pos="6570"/>
        </w:tabs>
        <w:spacing w:after="0"/>
        <w:ind w:left="360"/>
        <w:rPr>
          <w:rFonts w:ascii="Arial" w:hAnsi="Arial" w:cs="Arial"/>
          <w:b/>
          <w:sz w:val="20"/>
          <w:szCs w:val="20"/>
        </w:rPr>
      </w:pPr>
      <w:r>
        <w:rPr>
          <w:rFonts w:ascii="Arial" w:hAnsi="Arial" w:cs="Arial"/>
          <w:b/>
          <w:sz w:val="20"/>
          <w:szCs w:val="20"/>
        </w:rPr>
        <w:tab/>
      </w:r>
    </w:p>
    <w:p w:rsidR="00ED3845" w:rsidRDefault="00ED3845" w:rsidP="00ED3845">
      <w:pPr>
        <w:pStyle w:val="Paragraphedeliste"/>
        <w:spacing w:after="0"/>
        <w:ind w:left="0"/>
        <w:jc w:val="both"/>
        <w:rPr>
          <w:rFonts w:ascii="Arial" w:hAnsi="Arial" w:cs="Arial"/>
          <w:sz w:val="20"/>
          <w:szCs w:val="20"/>
        </w:rPr>
      </w:pPr>
      <w:r>
        <w:rPr>
          <w:rFonts w:ascii="Arial" w:hAnsi="Arial" w:cs="Arial"/>
          <w:sz w:val="20"/>
          <w:szCs w:val="20"/>
        </w:rPr>
        <w:t>Cette grille est une aide pour l’instruction des projets reçus dans le cadre de l’</w:t>
      </w:r>
      <w:r w:rsidR="00AB6537">
        <w:rPr>
          <w:rFonts w:ascii="Arial" w:hAnsi="Arial" w:cs="Arial"/>
          <w:sz w:val="20"/>
          <w:szCs w:val="20"/>
        </w:rPr>
        <w:t>AAP</w:t>
      </w:r>
      <w:r>
        <w:rPr>
          <w:rFonts w:ascii="Arial" w:hAnsi="Arial" w:cs="Arial"/>
          <w:sz w:val="20"/>
          <w:szCs w:val="20"/>
        </w:rPr>
        <w:t xml:space="preserve"> « lutte contre les violences sexistes et</w:t>
      </w:r>
      <w:r w:rsidR="00A07E31">
        <w:rPr>
          <w:rFonts w:ascii="Arial" w:hAnsi="Arial" w:cs="Arial"/>
          <w:sz w:val="20"/>
          <w:szCs w:val="20"/>
        </w:rPr>
        <w:t xml:space="preserve"> sexuelles 2022</w:t>
      </w:r>
      <w:r>
        <w:rPr>
          <w:rFonts w:ascii="Arial" w:hAnsi="Arial" w:cs="Arial"/>
          <w:sz w:val="20"/>
          <w:szCs w:val="20"/>
        </w:rPr>
        <w:t> », en reprenant les points principaux du cahier des charges.</w:t>
      </w:r>
    </w:p>
    <w:p w:rsidR="00ED3845" w:rsidRDefault="00ED3845" w:rsidP="00ED3845">
      <w:pPr>
        <w:jc w:val="both"/>
        <w:rPr>
          <w:rFonts w:ascii="Arial" w:hAnsi="Arial" w:cs="Arial"/>
          <w:sz w:val="20"/>
          <w:szCs w:val="20"/>
        </w:rPr>
      </w:pPr>
    </w:p>
    <w:p w:rsidR="00ED3845" w:rsidRDefault="00ED3845" w:rsidP="00ED3845">
      <w:pPr>
        <w:jc w:val="both"/>
        <w:rPr>
          <w:rFonts w:ascii="Arial" w:hAnsi="Arial" w:cs="Arial"/>
          <w:sz w:val="20"/>
          <w:szCs w:val="20"/>
        </w:rPr>
      </w:pPr>
    </w:p>
    <w:p w:rsidR="00ED3845" w:rsidRDefault="00ED3845" w:rsidP="00ED3845">
      <w:pPr>
        <w:jc w:val="center"/>
        <w:rPr>
          <w:rFonts w:ascii="Arial" w:hAnsi="Arial" w:cs="Arial"/>
          <w:sz w:val="20"/>
          <w:szCs w:val="20"/>
        </w:rPr>
      </w:pPr>
      <w:r>
        <w:rPr>
          <w:rFonts w:ascii="Arial" w:hAnsi="Arial" w:cs="Arial"/>
          <w:sz w:val="20"/>
          <w:szCs w:val="20"/>
        </w:rPr>
        <w:t>Pour rappel, le tableau</w:t>
      </w:r>
      <w:r w:rsidR="00A07E31">
        <w:rPr>
          <w:rFonts w:ascii="Arial" w:hAnsi="Arial" w:cs="Arial"/>
          <w:sz w:val="20"/>
          <w:szCs w:val="20"/>
        </w:rPr>
        <w:t xml:space="preserve"> de recensement des actions 2022</w:t>
      </w:r>
      <w:r>
        <w:rPr>
          <w:rFonts w:ascii="Arial" w:hAnsi="Arial" w:cs="Arial"/>
          <w:sz w:val="20"/>
          <w:szCs w:val="20"/>
        </w:rPr>
        <w:t xml:space="preserve"> est à renseigner,</w:t>
      </w:r>
    </w:p>
    <w:p w:rsidR="00ED3845" w:rsidRDefault="00ED3845" w:rsidP="00ED3845">
      <w:pPr>
        <w:jc w:val="center"/>
        <w:rPr>
          <w:rFonts w:ascii="Arial" w:hAnsi="Arial" w:cs="Arial"/>
          <w:sz w:val="20"/>
          <w:szCs w:val="20"/>
        </w:rPr>
      </w:pPr>
      <w:r>
        <w:rPr>
          <w:rFonts w:ascii="Arial" w:hAnsi="Arial" w:cs="Arial"/>
          <w:sz w:val="20"/>
          <w:szCs w:val="20"/>
        </w:rPr>
        <w:t xml:space="preserve"> </w:t>
      </w:r>
      <w:r>
        <w:rPr>
          <w:rFonts w:ascii="Arial" w:hAnsi="Arial" w:cs="Arial"/>
          <w:b/>
          <w:sz w:val="20"/>
          <w:szCs w:val="20"/>
          <w:u w:val="single"/>
        </w:rPr>
        <w:t xml:space="preserve">pour le </w:t>
      </w:r>
      <w:r w:rsidR="008550EA">
        <w:rPr>
          <w:rFonts w:ascii="Arial" w:hAnsi="Arial" w:cs="Arial"/>
          <w:b/>
          <w:sz w:val="20"/>
          <w:szCs w:val="20"/>
          <w:u w:val="single"/>
        </w:rPr>
        <w:t>31/03/2022</w:t>
      </w:r>
      <w:r>
        <w:rPr>
          <w:rFonts w:ascii="Arial" w:hAnsi="Arial" w:cs="Arial"/>
          <w:sz w:val="20"/>
          <w:szCs w:val="20"/>
        </w:rPr>
        <w:t xml:space="preserve">, par le GTD  sous : </w:t>
      </w:r>
    </w:p>
    <w:p w:rsidR="0067479B" w:rsidRDefault="0067479B" w:rsidP="00ED3845">
      <w:pPr>
        <w:jc w:val="center"/>
        <w:rPr>
          <w:rFonts w:ascii="Arial" w:hAnsi="Arial" w:cs="Arial"/>
          <w:sz w:val="20"/>
          <w:szCs w:val="20"/>
        </w:rPr>
      </w:pPr>
    </w:p>
    <w:p w:rsidR="00ED3845" w:rsidRDefault="00DB6065" w:rsidP="00ED3845">
      <w:pPr>
        <w:jc w:val="center"/>
        <w:rPr>
          <w:rFonts w:ascii="Arial" w:hAnsi="Arial" w:cs="Arial"/>
          <w:sz w:val="20"/>
          <w:szCs w:val="20"/>
        </w:rPr>
      </w:pPr>
      <w:r w:rsidRPr="00DB6065">
        <w:rPr>
          <w:rFonts w:ascii="Arial" w:hAnsi="Arial" w:cs="Arial"/>
          <w:sz w:val="20"/>
          <w:szCs w:val="20"/>
        </w:rPr>
        <w:t>T:\PPS\THEMES_PPS\Sante_des_Femmes\6_AMI\2022\tableau_recensement_2022</w:t>
      </w:r>
    </w:p>
    <w:p w:rsidR="00ED3845" w:rsidRDefault="00ED3845" w:rsidP="00ED3845">
      <w:pPr>
        <w:jc w:val="center"/>
        <w:rPr>
          <w:rFonts w:ascii="Arial" w:hAnsi="Arial" w:cs="Arial"/>
          <w:sz w:val="20"/>
          <w:szCs w:val="20"/>
        </w:rPr>
      </w:pPr>
    </w:p>
    <w:p w:rsidR="00ED3845" w:rsidRDefault="00ED3845" w:rsidP="00ED3845">
      <w:pPr>
        <w:jc w:val="center"/>
        <w:rPr>
          <w:rFonts w:ascii="Arial" w:hAnsi="Arial" w:cs="Arial"/>
          <w:sz w:val="20"/>
          <w:szCs w:val="20"/>
        </w:rPr>
      </w:pPr>
    </w:p>
    <w:p w:rsidR="00ED3845" w:rsidRDefault="00ED3845" w:rsidP="00ED3845">
      <w:pPr>
        <w:jc w:val="center"/>
        <w:rPr>
          <w:rFonts w:ascii="Arial" w:hAnsi="Arial" w:cs="Arial"/>
          <w:sz w:val="20"/>
          <w:szCs w:val="20"/>
        </w:rPr>
      </w:pPr>
    </w:p>
    <w:p w:rsidR="00ED3845" w:rsidRDefault="00ED3845" w:rsidP="00ED3845">
      <w:pPr>
        <w:jc w:val="center"/>
        <w:rPr>
          <w:rFonts w:ascii="Arial" w:hAnsi="Arial" w:cs="Arial"/>
          <w:sz w:val="20"/>
          <w:szCs w:val="20"/>
        </w:rPr>
      </w:pPr>
    </w:p>
    <w:p w:rsidR="00ED3845" w:rsidRDefault="00ED3845" w:rsidP="00ED3845">
      <w:pPr>
        <w:pStyle w:val="Paragraphedeliste"/>
        <w:spacing w:after="0"/>
        <w:ind w:left="0"/>
        <w:rPr>
          <w:rFonts w:ascii="Arial" w:hAnsi="Arial" w:cs="Arial"/>
          <w:sz w:val="20"/>
          <w:szCs w:val="20"/>
        </w:rPr>
      </w:pPr>
      <w:r>
        <w:rPr>
          <w:rFonts w:ascii="Arial" w:hAnsi="Arial" w:cs="Arial"/>
          <w:i/>
          <w:sz w:val="20"/>
          <w:szCs w:val="20"/>
        </w:rPr>
        <w:t>Pour l’ARS, tous les dossiers envoyés par les porteurs se trouvent sous :</w:t>
      </w:r>
      <w:r>
        <w:rPr>
          <w:rFonts w:ascii="Arial" w:hAnsi="Arial" w:cs="Arial"/>
          <w:sz w:val="20"/>
          <w:szCs w:val="20"/>
        </w:rPr>
        <w:t xml:space="preserve"> </w:t>
      </w:r>
      <w:r w:rsidR="00DB6065" w:rsidRPr="00DB6065">
        <w:rPr>
          <w:rFonts w:ascii="Arial" w:hAnsi="Arial" w:cs="Arial"/>
          <w:sz w:val="20"/>
          <w:szCs w:val="20"/>
        </w:rPr>
        <w:t>T:\PPS\THEMES_PPS\Sante_des_Femmes\6_AMI\2022\Demandes_subventions_recues</w:t>
      </w:r>
    </w:p>
    <w:p w:rsidR="00DB6065" w:rsidRDefault="00DB6065" w:rsidP="00ED3845">
      <w:pPr>
        <w:pStyle w:val="Paragraphedeliste"/>
        <w:spacing w:after="0"/>
        <w:ind w:left="0"/>
        <w:rPr>
          <w:rFonts w:ascii="Arial" w:hAnsi="Arial" w:cs="Arial"/>
          <w:sz w:val="20"/>
          <w:szCs w:val="20"/>
        </w:rPr>
      </w:pPr>
    </w:p>
    <w:p w:rsidR="00ED3845" w:rsidRDefault="00ED3845" w:rsidP="00ED3845">
      <w:pPr>
        <w:pStyle w:val="Paragraphedeliste"/>
        <w:spacing w:after="0"/>
        <w:ind w:left="0"/>
        <w:rPr>
          <w:rFonts w:ascii="Arial" w:hAnsi="Arial" w:cs="Arial"/>
          <w:sz w:val="20"/>
          <w:szCs w:val="20"/>
        </w:rPr>
      </w:pPr>
      <w:r>
        <w:rPr>
          <w:rFonts w:ascii="Arial" w:hAnsi="Arial" w:cs="Arial"/>
          <w:sz w:val="20"/>
          <w:szCs w:val="20"/>
        </w:rPr>
        <w:br w:type="page"/>
      </w:r>
    </w:p>
    <w:tbl>
      <w:tblPr>
        <w:tblpPr w:leftFromText="141" w:rightFromText="141" w:vertAnchor="page" w:horzAnchor="margin" w:tblpY="2251"/>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6059"/>
      </w:tblGrid>
      <w:tr w:rsidR="00ED3845" w:rsidRPr="00EE1939" w:rsidTr="00A07E31">
        <w:trPr>
          <w:trHeight w:val="567"/>
        </w:trPr>
        <w:tc>
          <w:tcPr>
            <w:tcW w:w="3227" w:type="dxa"/>
            <w:vAlign w:val="center"/>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Nom du promoteur :</w:t>
            </w:r>
          </w:p>
        </w:tc>
        <w:tc>
          <w:tcPr>
            <w:tcW w:w="6059" w:type="dxa"/>
            <w:vAlign w:val="center"/>
          </w:tcPr>
          <w:p w:rsidR="00ED3845" w:rsidRDefault="00ED3845" w:rsidP="00A07E31">
            <w:pPr>
              <w:rPr>
                <w:rFonts w:ascii="Arial" w:hAnsi="Arial" w:cs="Arial"/>
                <w:sz w:val="20"/>
                <w:szCs w:val="20"/>
              </w:rPr>
            </w:pPr>
          </w:p>
        </w:tc>
      </w:tr>
      <w:tr w:rsidR="00ED3845" w:rsidRPr="00EE1939" w:rsidTr="00A07E31">
        <w:trPr>
          <w:trHeight w:val="567"/>
        </w:trPr>
        <w:tc>
          <w:tcPr>
            <w:tcW w:w="3227" w:type="dxa"/>
            <w:vAlign w:val="center"/>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Adresse mail</w:t>
            </w:r>
          </w:p>
        </w:tc>
        <w:tc>
          <w:tcPr>
            <w:tcW w:w="6059" w:type="dxa"/>
            <w:vAlign w:val="center"/>
          </w:tcPr>
          <w:p w:rsidR="00ED3845" w:rsidRDefault="00ED3845" w:rsidP="00A07E31">
            <w:pPr>
              <w:rPr>
                <w:rFonts w:ascii="Arial" w:hAnsi="Arial" w:cs="Arial"/>
                <w:sz w:val="20"/>
                <w:szCs w:val="20"/>
              </w:rPr>
            </w:pPr>
          </w:p>
        </w:tc>
      </w:tr>
      <w:tr w:rsidR="00ED3845" w:rsidRPr="00EE1939" w:rsidTr="00A07E31">
        <w:trPr>
          <w:trHeight w:val="567"/>
        </w:trPr>
        <w:tc>
          <w:tcPr>
            <w:tcW w:w="3227" w:type="dxa"/>
            <w:vAlign w:val="center"/>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Intitulé de l’action :</w:t>
            </w:r>
          </w:p>
        </w:tc>
        <w:tc>
          <w:tcPr>
            <w:tcW w:w="6059" w:type="dxa"/>
            <w:vAlign w:val="center"/>
          </w:tcPr>
          <w:p w:rsidR="00ED3845" w:rsidRDefault="00ED3845" w:rsidP="00A07E31">
            <w:pPr>
              <w:rPr>
                <w:rFonts w:ascii="Arial" w:hAnsi="Arial" w:cs="Arial"/>
                <w:sz w:val="20"/>
                <w:szCs w:val="20"/>
              </w:rPr>
            </w:pPr>
          </w:p>
        </w:tc>
      </w:tr>
      <w:tr w:rsidR="00ED3845" w:rsidRPr="00EE1939" w:rsidTr="00A07E31">
        <w:tc>
          <w:tcPr>
            <w:tcW w:w="3227" w:type="dxa"/>
            <w:vAlign w:val="center"/>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Nature projet :</w:t>
            </w:r>
          </w:p>
        </w:tc>
        <w:tc>
          <w:tcPr>
            <w:tcW w:w="6059" w:type="dxa"/>
          </w:tcPr>
          <w:p w:rsidR="00B96EAD" w:rsidRDefault="00B96EAD" w:rsidP="00A07E31">
            <w:pPr>
              <w:jc w:val="center"/>
              <w:rPr>
                <w:rFonts w:ascii="Wingdings" w:hAnsi="Wingdings" w:cs="Wingdings"/>
                <w:sz w:val="20"/>
                <w:szCs w:val="20"/>
              </w:rPr>
            </w:pPr>
          </w:p>
          <w:p w:rsidR="00ED3845" w:rsidRDefault="00B96EAD" w:rsidP="00A07E31">
            <w:pPr>
              <w:jc w:val="center"/>
              <w:rPr>
                <w:rFonts w:ascii="Arial" w:hAnsi="Arial" w:cs="Arial"/>
                <w:sz w:val="20"/>
                <w:szCs w:val="20"/>
              </w:rPr>
            </w:pPr>
            <w:r>
              <w:rPr>
                <w:rFonts w:ascii="Wingdings" w:hAnsi="Wingdings" w:cs="Wingdings"/>
                <w:sz w:val="20"/>
                <w:szCs w:val="20"/>
              </w:rPr>
              <w:t></w:t>
            </w:r>
            <w:r w:rsidR="00ED3845">
              <w:rPr>
                <w:rFonts w:ascii="Wingdings" w:hAnsi="Wingdings" w:cs="Wingdings"/>
                <w:sz w:val="20"/>
                <w:szCs w:val="20"/>
              </w:rPr>
              <w:t></w:t>
            </w:r>
            <w:r w:rsidR="00ED3845">
              <w:rPr>
                <w:rFonts w:ascii="Arial" w:hAnsi="Arial" w:cs="Arial"/>
                <w:sz w:val="20"/>
                <w:szCs w:val="20"/>
              </w:rPr>
              <w:t xml:space="preserve"> COM                 </w:t>
            </w:r>
            <w:r w:rsidR="00ED3845">
              <w:rPr>
                <w:rFonts w:ascii="Wingdings" w:hAnsi="Wingdings" w:cs="Wingdings"/>
                <w:sz w:val="20"/>
                <w:szCs w:val="20"/>
              </w:rPr>
              <w:t></w:t>
            </w:r>
            <w:r w:rsidR="00ED3845">
              <w:rPr>
                <w:rFonts w:ascii="Arial" w:hAnsi="Arial" w:cs="Arial"/>
                <w:sz w:val="20"/>
                <w:szCs w:val="20"/>
              </w:rPr>
              <w:t xml:space="preserve"> CPOM</w:t>
            </w:r>
          </w:p>
        </w:tc>
      </w:tr>
      <w:tr w:rsidR="00ED3845" w:rsidRPr="00EE1939" w:rsidTr="00A07E31">
        <w:tc>
          <w:tcPr>
            <w:tcW w:w="3227" w:type="dxa"/>
            <w:vAlign w:val="center"/>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Contrat Local de Santé</w:t>
            </w:r>
          </w:p>
        </w:tc>
        <w:tc>
          <w:tcPr>
            <w:tcW w:w="6059" w:type="dxa"/>
          </w:tcPr>
          <w:p w:rsidR="00B96EAD" w:rsidRDefault="00B96EAD" w:rsidP="00A07E31">
            <w:pPr>
              <w:jc w:val="center"/>
              <w:rPr>
                <w:rFonts w:ascii="Wingdings" w:hAnsi="Wingdings" w:cs="Wingdings"/>
                <w:sz w:val="20"/>
                <w:szCs w:val="20"/>
              </w:rPr>
            </w:pPr>
          </w:p>
          <w:p w:rsidR="00ED3845" w:rsidRDefault="00ED3845" w:rsidP="00A07E31">
            <w:pPr>
              <w:jc w:val="center"/>
              <w:rPr>
                <w:rFonts w:ascii="Arial" w:hAnsi="Arial" w:cs="Arial"/>
                <w:sz w:val="20"/>
                <w:szCs w:val="20"/>
              </w:rPr>
            </w:pPr>
            <w:r>
              <w:rPr>
                <w:rFonts w:ascii="Wingdings" w:hAnsi="Wingdings" w:cs="Wingdings"/>
                <w:sz w:val="20"/>
                <w:szCs w:val="20"/>
              </w:rPr>
              <w:t></w:t>
            </w:r>
            <w:r>
              <w:rPr>
                <w:rFonts w:ascii="Arial" w:hAnsi="Arial" w:cs="Arial"/>
                <w:sz w:val="20"/>
                <w:szCs w:val="20"/>
              </w:rPr>
              <w:t xml:space="preserve"> OUI                   </w:t>
            </w:r>
            <w:r>
              <w:rPr>
                <w:rFonts w:ascii="Wingdings" w:hAnsi="Wingdings" w:cs="Wingdings"/>
                <w:sz w:val="20"/>
                <w:szCs w:val="20"/>
              </w:rPr>
              <w:t></w:t>
            </w:r>
            <w:r>
              <w:rPr>
                <w:rFonts w:ascii="Arial" w:hAnsi="Arial" w:cs="Arial"/>
                <w:sz w:val="20"/>
                <w:szCs w:val="20"/>
              </w:rPr>
              <w:t xml:space="preserve"> NON</w:t>
            </w:r>
          </w:p>
        </w:tc>
      </w:tr>
      <w:tr w:rsidR="00ED3845" w:rsidRPr="00EE1939" w:rsidTr="00A07E31">
        <w:tc>
          <w:tcPr>
            <w:tcW w:w="3227" w:type="dxa"/>
            <w:vAlign w:val="center"/>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Quartier politique de la ville</w:t>
            </w:r>
          </w:p>
        </w:tc>
        <w:tc>
          <w:tcPr>
            <w:tcW w:w="6059" w:type="dxa"/>
          </w:tcPr>
          <w:p w:rsidR="00B96EAD" w:rsidRDefault="00B96EAD" w:rsidP="00A07E31">
            <w:pPr>
              <w:jc w:val="center"/>
              <w:rPr>
                <w:rFonts w:ascii="Wingdings" w:hAnsi="Wingdings" w:cs="Wingdings"/>
                <w:sz w:val="20"/>
                <w:szCs w:val="20"/>
              </w:rPr>
            </w:pPr>
          </w:p>
          <w:p w:rsidR="00ED3845" w:rsidRDefault="00ED3845" w:rsidP="00A07E31">
            <w:pPr>
              <w:jc w:val="center"/>
              <w:rPr>
                <w:rFonts w:ascii="Arial" w:hAnsi="Arial" w:cs="Arial"/>
                <w:sz w:val="20"/>
                <w:szCs w:val="20"/>
              </w:rPr>
            </w:pPr>
            <w:r>
              <w:rPr>
                <w:rFonts w:ascii="Wingdings" w:hAnsi="Wingdings" w:cs="Wingdings"/>
                <w:sz w:val="20"/>
                <w:szCs w:val="20"/>
              </w:rPr>
              <w:t></w:t>
            </w:r>
            <w:r>
              <w:rPr>
                <w:rFonts w:ascii="Arial" w:hAnsi="Arial" w:cs="Arial"/>
                <w:sz w:val="20"/>
                <w:szCs w:val="20"/>
              </w:rPr>
              <w:t xml:space="preserve"> OUI                   </w:t>
            </w:r>
            <w:r>
              <w:rPr>
                <w:rFonts w:ascii="Wingdings" w:hAnsi="Wingdings" w:cs="Wingdings"/>
                <w:sz w:val="20"/>
                <w:szCs w:val="20"/>
              </w:rPr>
              <w:t></w:t>
            </w:r>
            <w:r>
              <w:rPr>
                <w:rFonts w:ascii="Arial" w:hAnsi="Arial" w:cs="Arial"/>
                <w:sz w:val="20"/>
                <w:szCs w:val="20"/>
              </w:rPr>
              <w:t xml:space="preserve"> NON</w:t>
            </w:r>
          </w:p>
        </w:tc>
      </w:tr>
      <w:tr w:rsidR="00ED3845" w:rsidRPr="00EE1939" w:rsidTr="00A07E31">
        <w:tc>
          <w:tcPr>
            <w:tcW w:w="3227" w:type="dxa"/>
          </w:tcPr>
          <w:p w:rsidR="00ED3845" w:rsidRPr="00B96EAD" w:rsidRDefault="00ED3845" w:rsidP="00B96EAD">
            <w:pPr>
              <w:jc w:val="center"/>
              <w:rPr>
                <w:rFonts w:ascii="Arial" w:hAnsi="Arial" w:cs="Arial"/>
                <w:b/>
                <w:sz w:val="20"/>
                <w:szCs w:val="20"/>
              </w:rPr>
            </w:pPr>
            <w:r w:rsidRPr="00B96EAD">
              <w:rPr>
                <w:rFonts w:ascii="Arial" w:hAnsi="Arial" w:cs="Arial"/>
                <w:b/>
                <w:sz w:val="20"/>
                <w:szCs w:val="20"/>
              </w:rPr>
              <w:t>Zone géographique</w:t>
            </w:r>
          </w:p>
        </w:tc>
        <w:tc>
          <w:tcPr>
            <w:tcW w:w="6059" w:type="dxa"/>
          </w:tcPr>
          <w:p w:rsidR="00ED3845" w:rsidRDefault="00ED3845" w:rsidP="00A07E31">
            <w:pPr>
              <w:rPr>
                <w:rFonts w:ascii="Arial" w:hAnsi="Arial" w:cs="Arial"/>
                <w:sz w:val="20"/>
                <w:szCs w:val="20"/>
              </w:rPr>
            </w:pPr>
          </w:p>
          <w:p w:rsidR="00B96EAD" w:rsidRDefault="00B96EAD" w:rsidP="00A07E31">
            <w:pPr>
              <w:rPr>
                <w:rFonts w:ascii="Arial" w:hAnsi="Arial" w:cs="Arial"/>
                <w:sz w:val="20"/>
                <w:szCs w:val="20"/>
              </w:rPr>
            </w:pPr>
          </w:p>
        </w:tc>
      </w:tr>
    </w:tbl>
    <w:p w:rsidR="00A07E31" w:rsidRPr="00B96EAD" w:rsidRDefault="00A07E31" w:rsidP="00B96EAD">
      <w:pPr>
        <w:pStyle w:val="Default"/>
        <w:spacing w:before="120" w:after="120"/>
        <w:rPr>
          <w:rFonts w:asciiTheme="minorHAnsi" w:hAnsiTheme="minorHAnsi" w:cstheme="minorHAnsi"/>
          <w:b/>
          <w:sz w:val="23"/>
          <w:szCs w:val="23"/>
        </w:rPr>
      </w:pPr>
      <w:r>
        <w:rPr>
          <w:noProof/>
          <w:lang w:eastAsia="fr-FR"/>
        </w:rPr>
        <mc:AlternateContent>
          <mc:Choice Requires="wps">
            <w:drawing>
              <wp:anchor distT="0" distB="0" distL="114300" distR="114300" simplePos="0" relativeHeight="251665408" behindDoc="0" locked="0" layoutInCell="1" allowOverlap="1" wp14:anchorId="74C72FEB" wp14:editId="1886525E">
                <wp:simplePos x="0" y="0"/>
                <wp:positionH relativeFrom="column">
                  <wp:posOffset>537845</wp:posOffset>
                </wp:positionH>
                <wp:positionV relativeFrom="paragraph">
                  <wp:posOffset>-261620</wp:posOffset>
                </wp:positionV>
                <wp:extent cx="4276725" cy="285115"/>
                <wp:effectExtent l="0" t="0" r="28575"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8511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AB6537" w:rsidRDefault="00AB6537" w:rsidP="00ED3845">
                            <w:pPr>
                              <w:pStyle w:val="Contenudecadre"/>
                              <w:jc w:val="center"/>
                              <w:rPr>
                                <w:color w:val="000000"/>
                              </w:rPr>
                            </w:pPr>
                            <w:r>
                              <w:rPr>
                                <w:rFonts w:ascii="Arial" w:hAnsi="Arial" w:cs="Arial"/>
                                <w:color w:val="000000"/>
                                <w:sz w:val="24"/>
                                <w:szCs w:val="24"/>
                              </w:rPr>
                              <w:t>Grille d’instruction AAP « Lutte contre les VSS 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2FEB" id="Rectangle 10" o:spid="_x0000_s1026" style="position:absolute;margin-left:42.35pt;margin-top:-20.6pt;width:336.7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" fillcolor="white [3201]" strokecolor="#4f81bd [3204]" strokeweight="1.5pt">
                <v:textbox>
                  <w:txbxContent>
                    <w:p w:rsidR="00AB6537" w:rsidRDefault="00AB6537" w:rsidP="00ED3845">
                      <w:pPr>
                        <w:pStyle w:val="Contenudecadre"/>
                        <w:jc w:val="center"/>
                        <w:rPr>
                          <w:color w:val="000000"/>
                        </w:rPr>
                      </w:pPr>
                      <w:r>
                        <w:rPr>
                          <w:rFonts w:ascii="Arial" w:hAnsi="Arial" w:cs="Arial"/>
                          <w:color w:val="000000"/>
                          <w:sz w:val="24"/>
                          <w:szCs w:val="24"/>
                        </w:rPr>
                        <w:t>Grille d’instruction AAP « Lutte contre les VSS 2022 »</w:t>
                      </w:r>
                    </w:p>
                  </w:txbxContent>
                </v:textbox>
              </v:rect>
            </w:pict>
          </mc:Fallback>
        </mc:AlternateContent>
      </w:r>
    </w:p>
    <w:p w:rsidR="00A07E31" w:rsidRPr="00A07E31" w:rsidRDefault="00A07E31" w:rsidP="00A07E31">
      <w:pPr>
        <w:ind w:left="720"/>
        <w:rPr>
          <w:rFonts w:asciiTheme="minorHAnsi" w:hAnsiTheme="minorHAnsi" w:cstheme="minorHAnsi"/>
          <w:b/>
          <w:szCs w:val="20"/>
          <w:u w:val="single"/>
        </w:rPr>
      </w:pPr>
    </w:p>
    <w:p w:rsidR="00ED3845" w:rsidRPr="00A07E31" w:rsidRDefault="00ED3845" w:rsidP="00ED3845">
      <w:pPr>
        <w:numPr>
          <w:ilvl w:val="0"/>
          <w:numId w:val="6"/>
        </w:numPr>
        <w:rPr>
          <w:rFonts w:asciiTheme="minorHAnsi" w:hAnsiTheme="minorHAnsi" w:cstheme="minorHAnsi"/>
          <w:b/>
          <w:szCs w:val="20"/>
          <w:u w:val="single"/>
        </w:rPr>
      </w:pPr>
      <w:r w:rsidRPr="00A07E31">
        <w:rPr>
          <w:rFonts w:asciiTheme="minorHAnsi" w:hAnsiTheme="minorHAnsi" w:cstheme="minorHAnsi"/>
          <w:b/>
          <w:szCs w:val="20"/>
          <w:u w:val="single"/>
        </w:rPr>
        <w:t>Partie administrative</w:t>
      </w:r>
    </w:p>
    <w:p w:rsidR="00ED3845" w:rsidRPr="00A07E31" w:rsidRDefault="00ED3845" w:rsidP="00ED3845">
      <w:pPr>
        <w:ind w:left="360"/>
        <w:rPr>
          <w:rFonts w:asciiTheme="minorHAnsi" w:hAnsiTheme="minorHAnsi" w:cstheme="minorHAnsi"/>
          <w:b/>
          <w:szCs w:val="20"/>
          <w:u w:val="single"/>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3"/>
        <w:gridCol w:w="6013"/>
      </w:tblGrid>
      <w:tr w:rsidR="00ED3845" w:rsidRPr="00A07E31" w:rsidTr="006430F2">
        <w:trPr>
          <w:jc w:val="center"/>
        </w:trPr>
        <w:tc>
          <w:tcPr>
            <w:tcW w:w="3273" w:type="dxa"/>
            <w:shd w:val="clear" w:color="auto" w:fill="95B3D7" w:themeFill="accent1" w:themeFillTint="99"/>
          </w:tcPr>
          <w:p w:rsidR="00ED3845" w:rsidRPr="00A07E31" w:rsidRDefault="00ED3845" w:rsidP="00D5146E">
            <w:pPr>
              <w:jc w:val="center"/>
              <w:rPr>
                <w:rFonts w:asciiTheme="minorHAnsi" w:hAnsiTheme="minorHAnsi" w:cstheme="minorHAnsi"/>
                <w:b/>
                <w:sz w:val="20"/>
                <w:szCs w:val="20"/>
              </w:rPr>
            </w:pPr>
            <w:r w:rsidRPr="00A07E31">
              <w:rPr>
                <w:rFonts w:asciiTheme="minorHAnsi" w:hAnsiTheme="minorHAnsi" w:cstheme="minorHAnsi"/>
                <w:b/>
                <w:sz w:val="20"/>
                <w:szCs w:val="20"/>
              </w:rPr>
              <w:t xml:space="preserve">Envoi du dossier entre le </w:t>
            </w:r>
            <w:r w:rsidR="00D5146E">
              <w:rPr>
                <w:rFonts w:asciiTheme="minorHAnsi" w:hAnsiTheme="minorHAnsi" w:cstheme="minorHAnsi"/>
                <w:b/>
                <w:sz w:val="20"/>
                <w:szCs w:val="20"/>
              </w:rPr>
              <w:t>10/01/2022</w:t>
            </w:r>
            <w:r w:rsidRPr="00A07E31">
              <w:rPr>
                <w:rFonts w:asciiTheme="minorHAnsi" w:hAnsiTheme="minorHAnsi" w:cstheme="minorHAnsi"/>
                <w:b/>
                <w:sz w:val="20"/>
                <w:szCs w:val="20"/>
              </w:rPr>
              <w:t xml:space="preserve"> et le </w:t>
            </w:r>
            <w:r w:rsidR="00D5146E">
              <w:rPr>
                <w:rFonts w:asciiTheme="minorHAnsi" w:hAnsiTheme="minorHAnsi" w:cstheme="minorHAnsi"/>
                <w:b/>
                <w:sz w:val="20"/>
                <w:szCs w:val="20"/>
              </w:rPr>
              <w:t>11/02/2022</w:t>
            </w:r>
          </w:p>
        </w:tc>
        <w:tc>
          <w:tcPr>
            <w:tcW w:w="6013" w:type="dxa"/>
            <w:vAlign w:val="center"/>
          </w:tcPr>
          <w:p w:rsidR="00ED3845" w:rsidRPr="00A07E31" w:rsidRDefault="00ED3845" w:rsidP="00A07E31">
            <w:pPr>
              <w:jc w:val="center"/>
              <w:rPr>
                <w:rFonts w:asciiTheme="minorHAnsi" w:hAnsiTheme="minorHAnsi" w:cstheme="minorHAnsi"/>
                <w:sz w:val="20"/>
                <w:szCs w:val="20"/>
              </w:rPr>
            </w:pPr>
            <w:r w:rsidRPr="00A07E31">
              <w:rPr>
                <w:rFonts w:asciiTheme="minorHAnsi" w:hAnsiTheme="minorHAnsi" w:cstheme="minorHAnsi"/>
                <w:sz w:val="20"/>
                <w:szCs w:val="20"/>
              </w:rPr>
              <w:t xml:space="preserve"> OUI                   </w:t>
            </w:r>
            <w:r w:rsidRPr="00A07E31">
              <w:rPr>
                <w:rFonts w:asciiTheme="minorHAnsi" w:hAnsiTheme="minorHAnsi" w:cstheme="minorHAnsi"/>
                <w:sz w:val="20"/>
                <w:szCs w:val="20"/>
              </w:rPr>
              <w:t> NON</w:t>
            </w:r>
          </w:p>
        </w:tc>
      </w:tr>
      <w:tr w:rsidR="00ED3845" w:rsidRPr="00A07E31" w:rsidTr="00A07E31">
        <w:trPr>
          <w:jc w:val="center"/>
        </w:trPr>
        <w:tc>
          <w:tcPr>
            <w:tcW w:w="3273" w:type="dxa"/>
            <w:shd w:val="clear" w:color="auto" w:fill="DBE5F1" w:themeFill="accent1" w:themeFillTint="33"/>
          </w:tcPr>
          <w:p w:rsidR="00A07E31" w:rsidRPr="00A07E31" w:rsidRDefault="00A07E31" w:rsidP="00A07E31">
            <w:pPr>
              <w:jc w:val="center"/>
              <w:rPr>
                <w:rFonts w:asciiTheme="minorHAnsi" w:hAnsiTheme="minorHAnsi" w:cstheme="minorHAnsi"/>
                <w:b/>
                <w:sz w:val="20"/>
                <w:szCs w:val="20"/>
              </w:rPr>
            </w:pPr>
          </w:p>
          <w:p w:rsidR="00ED3845" w:rsidRPr="00A07E31" w:rsidRDefault="00ED3845" w:rsidP="00A07E31">
            <w:pPr>
              <w:jc w:val="center"/>
              <w:rPr>
                <w:rFonts w:asciiTheme="minorHAnsi" w:hAnsiTheme="minorHAnsi" w:cstheme="minorHAnsi"/>
                <w:b/>
                <w:sz w:val="20"/>
                <w:szCs w:val="20"/>
              </w:rPr>
            </w:pPr>
            <w:r w:rsidRPr="00A07E31">
              <w:rPr>
                <w:rFonts w:asciiTheme="minorHAnsi" w:hAnsiTheme="minorHAnsi" w:cstheme="minorHAnsi"/>
                <w:b/>
                <w:sz w:val="20"/>
                <w:szCs w:val="20"/>
              </w:rPr>
              <w:t>Pièces obligatoires</w:t>
            </w:r>
          </w:p>
          <w:p w:rsidR="00A07E31" w:rsidRPr="00A07E31" w:rsidRDefault="00A07E31" w:rsidP="00A07E31">
            <w:pPr>
              <w:pStyle w:val="Default"/>
              <w:spacing w:before="120" w:after="120"/>
              <w:jc w:val="center"/>
              <w:rPr>
                <w:rFonts w:asciiTheme="minorHAnsi" w:hAnsiTheme="minorHAnsi" w:cstheme="minorHAnsi"/>
                <w:sz w:val="20"/>
                <w:szCs w:val="20"/>
                <w:u w:val="single"/>
              </w:rPr>
            </w:pPr>
          </w:p>
          <w:p w:rsidR="00A07E31" w:rsidRPr="00A07E31" w:rsidRDefault="00A07E31" w:rsidP="00A07E31">
            <w:pPr>
              <w:pStyle w:val="Default"/>
              <w:spacing w:before="120" w:after="120"/>
              <w:jc w:val="center"/>
              <w:rPr>
                <w:rFonts w:asciiTheme="minorHAnsi" w:hAnsiTheme="minorHAnsi" w:cstheme="minorHAnsi"/>
                <w:sz w:val="20"/>
                <w:szCs w:val="20"/>
                <w:u w:val="single"/>
              </w:rPr>
            </w:pPr>
          </w:p>
          <w:p w:rsidR="00A07E31" w:rsidRPr="00A07E31" w:rsidRDefault="00A07E31" w:rsidP="00A07E31">
            <w:pPr>
              <w:pStyle w:val="Default"/>
              <w:spacing w:before="120" w:after="120"/>
              <w:jc w:val="center"/>
              <w:rPr>
                <w:rFonts w:asciiTheme="minorHAnsi" w:hAnsiTheme="minorHAnsi" w:cstheme="minorHAnsi"/>
                <w:sz w:val="20"/>
                <w:szCs w:val="20"/>
                <w:u w:val="single"/>
              </w:rPr>
            </w:pPr>
          </w:p>
          <w:p w:rsidR="00ED3845" w:rsidRPr="00A07E31" w:rsidRDefault="00ED3845" w:rsidP="00A07E31">
            <w:pPr>
              <w:pStyle w:val="Default"/>
              <w:spacing w:before="120" w:after="120"/>
              <w:jc w:val="center"/>
              <w:rPr>
                <w:rFonts w:asciiTheme="minorHAnsi" w:hAnsiTheme="minorHAnsi" w:cstheme="minorHAnsi"/>
                <w:b/>
                <w:sz w:val="23"/>
                <w:szCs w:val="23"/>
              </w:rPr>
            </w:pPr>
            <w:r w:rsidRPr="00A07E31">
              <w:rPr>
                <w:rFonts w:asciiTheme="minorHAnsi" w:hAnsiTheme="minorHAnsi" w:cstheme="minorHAnsi"/>
                <w:sz w:val="20"/>
                <w:szCs w:val="20"/>
                <w:u w:val="single"/>
              </w:rPr>
              <w:t>Pour une première demande</w:t>
            </w:r>
            <w:r w:rsidRPr="00A07E31">
              <w:rPr>
                <w:rFonts w:asciiTheme="minorHAnsi" w:hAnsiTheme="minorHAnsi" w:cstheme="minorHAnsi"/>
                <w:b/>
                <w:sz w:val="23"/>
                <w:szCs w:val="23"/>
              </w:rPr>
              <w:t xml:space="preserve"> :</w:t>
            </w:r>
          </w:p>
          <w:p w:rsidR="00ED3845" w:rsidRPr="00A07E31" w:rsidRDefault="00ED3845" w:rsidP="0092382C">
            <w:pPr>
              <w:tabs>
                <w:tab w:val="left" w:pos="2700"/>
              </w:tabs>
              <w:spacing w:after="60"/>
              <w:ind w:left="357"/>
              <w:jc w:val="both"/>
              <w:rPr>
                <w:rFonts w:asciiTheme="minorHAnsi" w:hAnsiTheme="minorHAnsi" w:cstheme="minorHAnsi"/>
                <w:b/>
              </w:rPr>
            </w:pPr>
          </w:p>
          <w:p w:rsidR="00ED3845" w:rsidRPr="00A07E31" w:rsidRDefault="00ED3845" w:rsidP="0092382C">
            <w:pPr>
              <w:rPr>
                <w:rFonts w:asciiTheme="minorHAnsi" w:hAnsiTheme="minorHAnsi" w:cstheme="minorHAnsi"/>
                <w:b/>
                <w:sz w:val="20"/>
                <w:szCs w:val="20"/>
              </w:rPr>
            </w:pPr>
          </w:p>
        </w:tc>
        <w:tc>
          <w:tcPr>
            <w:tcW w:w="6013" w:type="dxa"/>
          </w:tcPr>
          <w:p w:rsidR="00ED3845" w:rsidRPr="00B96EAD" w:rsidRDefault="00ED3845" w:rsidP="00B96EAD">
            <w:pPr>
              <w:pStyle w:val="Paragraphedeliste"/>
              <w:numPr>
                <w:ilvl w:val="0"/>
                <w:numId w:val="11"/>
              </w:numPr>
              <w:spacing w:after="60"/>
              <w:jc w:val="both"/>
              <w:rPr>
                <w:rFonts w:asciiTheme="minorHAnsi" w:hAnsiTheme="minorHAnsi" w:cstheme="minorHAnsi"/>
              </w:rPr>
            </w:pPr>
            <w:r w:rsidRPr="00B96EAD">
              <w:rPr>
                <w:rFonts w:asciiTheme="minorHAnsi" w:hAnsiTheme="minorHAnsi" w:cstheme="minorHAnsi"/>
              </w:rPr>
              <w:t xml:space="preserve">Le CERFA n°12156-05 en PJ </w:t>
            </w:r>
            <w:r w:rsidRPr="00B96EAD">
              <w:rPr>
                <w:rFonts w:asciiTheme="minorHAnsi" w:hAnsiTheme="minorHAnsi" w:cstheme="minorHAnsi"/>
                <w:b/>
                <w:u w:val="single"/>
              </w:rPr>
              <w:t>signé</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 xml:space="preserve">Le tableau sub inser CERFA en PJ </w:t>
            </w:r>
            <w:bookmarkStart w:id="9" w:name="__DdeLink__481_415594731"/>
            <w:r w:rsidRPr="00A07E31">
              <w:rPr>
                <w:rFonts w:asciiTheme="minorHAnsi" w:hAnsiTheme="minorHAnsi" w:cstheme="minorHAnsi"/>
              </w:rPr>
              <w:t>(détail des coûts)</w:t>
            </w:r>
            <w:bookmarkEnd w:id="9"/>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 plus récent rapport d’activité approuvé</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Un RIB</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Les statuts de l’association</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Le(s) devis scanné(s) du (des) effecteur(s) externe(s) s’il y a lieu</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 xml:space="preserve">Le profil et l’expérience des intervenants vis-à-vis des thématiques abordées </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sz w:val="20"/>
                <w:szCs w:val="20"/>
              </w:rPr>
            </w:pPr>
            <w:r w:rsidRPr="00A07E31">
              <w:rPr>
                <w:rFonts w:asciiTheme="minorHAnsi" w:hAnsiTheme="minorHAnsi" w:cstheme="minorHAnsi"/>
              </w:rPr>
              <w:t>Le pouvoir du représentant légal de l’association au signataire du dossier</w:t>
            </w:r>
          </w:p>
        </w:tc>
      </w:tr>
      <w:tr w:rsidR="00ED3845" w:rsidRPr="00A07E31" w:rsidTr="006430F2">
        <w:trPr>
          <w:jc w:val="center"/>
        </w:trPr>
        <w:tc>
          <w:tcPr>
            <w:tcW w:w="3273" w:type="dxa"/>
            <w:shd w:val="clear" w:color="auto" w:fill="95B3D7" w:themeFill="accent1" w:themeFillTint="99"/>
          </w:tcPr>
          <w:p w:rsidR="00A07E31" w:rsidRPr="00A07E31" w:rsidRDefault="00A07E31" w:rsidP="0092382C">
            <w:pPr>
              <w:rPr>
                <w:rFonts w:asciiTheme="minorHAnsi" w:hAnsiTheme="minorHAnsi" w:cstheme="minorHAnsi"/>
                <w:sz w:val="20"/>
                <w:szCs w:val="20"/>
                <w:u w:val="single"/>
              </w:rPr>
            </w:pPr>
          </w:p>
          <w:p w:rsidR="00A07E31" w:rsidRPr="00A07E31" w:rsidRDefault="00A07E31" w:rsidP="0092382C">
            <w:pPr>
              <w:rPr>
                <w:rFonts w:asciiTheme="minorHAnsi" w:hAnsiTheme="minorHAnsi" w:cstheme="minorHAnsi"/>
                <w:sz w:val="20"/>
                <w:szCs w:val="20"/>
                <w:u w:val="single"/>
              </w:rPr>
            </w:pPr>
          </w:p>
          <w:p w:rsidR="00A07E31" w:rsidRPr="00A07E31" w:rsidRDefault="00A07E31" w:rsidP="006430F2">
            <w:pPr>
              <w:shd w:val="clear" w:color="auto" w:fill="95B3D7" w:themeFill="accent1" w:themeFillTint="99"/>
              <w:rPr>
                <w:rFonts w:asciiTheme="minorHAnsi" w:hAnsiTheme="minorHAnsi" w:cstheme="minorHAnsi"/>
                <w:sz w:val="20"/>
                <w:szCs w:val="20"/>
                <w:u w:val="single"/>
              </w:rPr>
            </w:pPr>
          </w:p>
          <w:p w:rsidR="00A07E31" w:rsidRPr="00A07E31" w:rsidRDefault="00A07E31" w:rsidP="006430F2">
            <w:pPr>
              <w:shd w:val="clear" w:color="auto" w:fill="95B3D7" w:themeFill="accent1" w:themeFillTint="99"/>
              <w:rPr>
                <w:rFonts w:asciiTheme="minorHAnsi" w:hAnsiTheme="minorHAnsi" w:cstheme="minorHAnsi"/>
                <w:sz w:val="20"/>
                <w:szCs w:val="20"/>
                <w:u w:val="single"/>
              </w:rPr>
            </w:pPr>
          </w:p>
          <w:p w:rsidR="00A07E31" w:rsidRPr="00A07E31" w:rsidRDefault="00A07E31" w:rsidP="006430F2">
            <w:pPr>
              <w:shd w:val="clear" w:color="auto" w:fill="95B3D7" w:themeFill="accent1" w:themeFillTint="99"/>
              <w:rPr>
                <w:rFonts w:asciiTheme="minorHAnsi" w:hAnsiTheme="minorHAnsi" w:cstheme="minorHAnsi"/>
                <w:sz w:val="20"/>
                <w:szCs w:val="20"/>
                <w:u w:val="single"/>
              </w:rPr>
            </w:pPr>
          </w:p>
          <w:p w:rsidR="00A07E31" w:rsidRPr="00A07E31" w:rsidRDefault="00A07E31" w:rsidP="006430F2">
            <w:pPr>
              <w:shd w:val="clear" w:color="auto" w:fill="95B3D7" w:themeFill="accent1" w:themeFillTint="99"/>
              <w:rPr>
                <w:rFonts w:asciiTheme="minorHAnsi" w:hAnsiTheme="minorHAnsi" w:cstheme="minorHAnsi"/>
                <w:sz w:val="20"/>
                <w:szCs w:val="20"/>
                <w:u w:val="single"/>
              </w:rPr>
            </w:pPr>
          </w:p>
          <w:p w:rsidR="00A07E31" w:rsidRPr="00A07E31" w:rsidRDefault="00A07E31" w:rsidP="006430F2">
            <w:pPr>
              <w:shd w:val="clear" w:color="auto" w:fill="95B3D7" w:themeFill="accent1" w:themeFillTint="99"/>
              <w:rPr>
                <w:rFonts w:asciiTheme="minorHAnsi" w:hAnsiTheme="minorHAnsi" w:cstheme="minorHAnsi"/>
                <w:sz w:val="20"/>
                <w:szCs w:val="20"/>
                <w:u w:val="single"/>
              </w:rPr>
            </w:pPr>
          </w:p>
          <w:p w:rsidR="00A07E31" w:rsidRPr="00A07E31" w:rsidRDefault="00A07E31" w:rsidP="006430F2">
            <w:pPr>
              <w:shd w:val="clear" w:color="auto" w:fill="95B3D7" w:themeFill="accent1" w:themeFillTint="99"/>
              <w:jc w:val="center"/>
              <w:rPr>
                <w:rFonts w:asciiTheme="minorHAnsi" w:hAnsiTheme="minorHAnsi" w:cstheme="minorHAnsi"/>
                <w:sz w:val="20"/>
                <w:szCs w:val="20"/>
                <w:u w:val="single"/>
              </w:rPr>
            </w:pPr>
          </w:p>
          <w:p w:rsidR="00A07E31" w:rsidRPr="00A07E31" w:rsidRDefault="00A07E31" w:rsidP="006430F2">
            <w:pPr>
              <w:shd w:val="clear" w:color="auto" w:fill="95B3D7" w:themeFill="accent1" w:themeFillTint="99"/>
              <w:jc w:val="center"/>
              <w:rPr>
                <w:rFonts w:asciiTheme="minorHAnsi" w:hAnsiTheme="minorHAnsi" w:cstheme="minorHAnsi"/>
                <w:sz w:val="20"/>
                <w:szCs w:val="20"/>
                <w:u w:val="single"/>
              </w:rPr>
            </w:pPr>
          </w:p>
          <w:p w:rsidR="00ED3845" w:rsidRPr="00A07E31" w:rsidRDefault="00ED3845" w:rsidP="006430F2">
            <w:pPr>
              <w:shd w:val="clear" w:color="auto" w:fill="95B3D7" w:themeFill="accent1" w:themeFillTint="99"/>
              <w:jc w:val="center"/>
              <w:rPr>
                <w:rFonts w:asciiTheme="minorHAnsi" w:hAnsiTheme="minorHAnsi" w:cstheme="minorHAnsi"/>
                <w:sz w:val="20"/>
                <w:szCs w:val="20"/>
                <w:u w:val="single"/>
              </w:rPr>
            </w:pPr>
            <w:r w:rsidRPr="00A07E31">
              <w:rPr>
                <w:rFonts w:asciiTheme="minorHAnsi" w:hAnsiTheme="minorHAnsi" w:cstheme="minorHAnsi"/>
                <w:sz w:val="20"/>
                <w:szCs w:val="20"/>
                <w:u w:val="single"/>
              </w:rPr>
              <w:t>Pour une demande de renouvellement</w:t>
            </w:r>
          </w:p>
        </w:tc>
        <w:tc>
          <w:tcPr>
            <w:tcW w:w="6013" w:type="dxa"/>
          </w:tcPr>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 CERFA n°12156-05 en PJ</w:t>
            </w:r>
            <w:r w:rsidRPr="00A07E31">
              <w:rPr>
                <w:rFonts w:asciiTheme="minorHAnsi" w:hAnsiTheme="minorHAnsi" w:cstheme="minorHAnsi"/>
                <w:b/>
              </w:rPr>
              <w:t xml:space="preserve"> </w:t>
            </w:r>
            <w:r w:rsidRPr="00A07E31">
              <w:rPr>
                <w:rFonts w:asciiTheme="minorHAnsi" w:hAnsiTheme="minorHAnsi" w:cstheme="minorHAnsi"/>
                <w:b/>
                <w:u w:val="single"/>
              </w:rPr>
              <w:t>signé</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 xml:space="preserve">Le CERFA n°15059-02 </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 bilan d’exécution demandé dans la convention ARS</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 xml:space="preserve">Le tableau sub inser CERFA en PJ (détail des coûts) </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Un RIB</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Les statuts de l’association si ils ont étés modifiés depuis le dépôt d’une demande initiale</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 plus récent rapport d’activité approuvé.</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L’évaluation de l’action (dossier d’évaluation à télécharger)</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Le(s) devis scanné(s) du (des) effecteur(s) externe(s) s’il y a lieu</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rPr>
            </w:pPr>
            <w:r w:rsidRPr="00A07E31">
              <w:rPr>
                <w:rFonts w:asciiTheme="minorHAnsi" w:hAnsiTheme="minorHAnsi" w:cstheme="minorHAnsi"/>
              </w:rPr>
              <w:t>Le profil et l’expérience des intervenants vis-à-vis des thématiques abordées</w:t>
            </w:r>
          </w:p>
          <w:p w:rsidR="00ED3845" w:rsidRPr="00A07E31" w:rsidRDefault="00ED3845" w:rsidP="00ED3845">
            <w:pPr>
              <w:pStyle w:val="Paragraphedeliste"/>
              <w:numPr>
                <w:ilvl w:val="0"/>
                <w:numId w:val="7"/>
              </w:numPr>
              <w:spacing w:after="60"/>
              <w:ind w:left="714" w:hanging="357"/>
              <w:jc w:val="both"/>
              <w:rPr>
                <w:rFonts w:asciiTheme="minorHAnsi" w:hAnsiTheme="minorHAnsi" w:cstheme="minorHAnsi"/>
                <w:sz w:val="20"/>
                <w:szCs w:val="20"/>
              </w:rPr>
            </w:pPr>
            <w:r w:rsidRPr="00A07E31">
              <w:rPr>
                <w:rFonts w:asciiTheme="minorHAnsi" w:hAnsiTheme="minorHAnsi" w:cstheme="minorHAnsi"/>
              </w:rPr>
              <w:t xml:space="preserve">Le pouvoir du représentant légal de l’association au signataire du dossier </w:t>
            </w:r>
          </w:p>
        </w:tc>
      </w:tr>
    </w:tbl>
    <w:p w:rsidR="00ED3845" w:rsidRPr="00A07E31" w:rsidRDefault="00ED3845" w:rsidP="00ED3845">
      <w:pPr>
        <w:numPr>
          <w:ilvl w:val="0"/>
          <w:numId w:val="6"/>
        </w:numPr>
        <w:rPr>
          <w:rFonts w:asciiTheme="minorHAnsi" w:hAnsiTheme="minorHAnsi" w:cstheme="minorHAnsi"/>
          <w:b/>
          <w:szCs w:val="20"/>
          <w:u w:val="single"/>
        </w:rPr>
      </w:pPr>
      <w:r w:rsidRPr="00A07E31">
        <w:rPr>
          <w:rFonts w:asciiTheme="minorHAnsi" w:hAnsiTheme="minorHAnsi" w:cstheme="minorHAnsi"/>
          <w:b/>
          <w:szCs w:val="20"/>
          <w:u w:val="single"/>
        </w:rPr>
        <w:t>Contenu de l’action </w:t>
      </w:r>
    </w:p>
    <w:p w:rsidR="00ED3845" w:rsidRPr="00A07E31" w:rsidRDefault="00ED3845" w:rsidP="00ED3845">
      <w:pPr>
        <w:ind w:left="720"/>
        <w:rPr>
          <w:rFonts w:asciiTheme="minorHAnsi" w:hAnsiTheme="minorHAnsi" w:cstheme="minorHAnsi"/>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558"/>
        <w:gridCol w:w="1285"/>
        <w:gridCol w:w="27"/>
        <w:gridCol w:w="1449"/>
        <w:gridCol w:w="792"/>
        <w:gridCol w:w="2551"/>
      </w:tblGrid>
      <w:tr w:rsidR="00ED3845" w:rsidRPr="00A07E31" w:rsidTr="00167D31">
        <w:tc>
          <w:tcPr>
            <w:tcW w:w="3536" w:type="dxa"/>
            <w:gridSpan w:val="3"/>
            <w:vAlign w:val="center"/>
          </w:tcPr>
          <w:p w:rsidR="00ED3845" w:rsidRPr="00A07E31" w:rsidRDefault="00ED3845" w:rsidP="0092382C">
            <w:pPr>
              <w:jc w:val="center"/>
              <w:rPr>
                <w:rFonts w:asciiTheme="minorHAnsi" w:hAnsiTheme="minorHAnsi" w:cstheme="minorHAnsi"/>
                <w:b/>
              </w:rPr>
            </w:pPr>
            <w:r w:rsidRPr="00A07E31">
              <w:rPr>
                <w:rFonts w:asciiTheme="minorHAnsi" w:hAnsiTheme="minorHAnsi" w:cstheme="minorHAnsi"/>
                <w:b/>
              </w:rPr>
              <w:t>L’ACTION</w:t>
            </w:r>
          </w:p>
        </w:tc>
        <w:tc>
          <w:tcPr>
            <w:tcW w:w="1312" w:type="dxa"/>
            <w:gridSpan w:val="2"/>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rPr>
            </w:pPr>
            <w:r w:rsidRPr="00A07E31">
              <w:rPr>
                <w:rFonts w:asciiTheme="minorHAnsi" w:hAnsiTheme="minorHAnsi" w:cstheme="minorHAnsi"/>
                <w:b/>
              </w:rPr>
              <w:t>OUI</w:t>
            </w:r>
          </w:p>
        </w:tc>
        <w:tc>
          <w:tcPr>
            <w:tcW w:w="1449"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rPr>
            </w:pPr>
            <w:r w:rsidRPr="00A07E31">
              <w:rPr>
                <w:rFonts w:asciiTheme="minorHAnsi" w:hAnsiTheme="minorHAnsi" w:cstheme="minorHAnsi"/>
                <w:b/>
              </w:rPr>
              <w:t>NON</w:t>
            </w:r>
          </w:p>
        </w:tc>
        <w:tc>
          <w:tcPr>
            <w:tcW w:w="792"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En partie</w:t>
            </w:r>
          </w:p>
        </w:tc>
        <w:tc>
          <w:tcPr>
            <w:tcW w:w="2551"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Commentaires éventuels</w:t>
            </w:r>
          </w:p>
        </w:tc>
      </w:tr>
      <w:tr w:rsidR="00ED3845" w:rsidRPr="00A07E31" w:rsidTr="00167D31">
        <w:tc>
          <w:tcPr>
            <w:tcW w:w="3536" w:type="dxa"/>
            <w:gridSpan w:val="3"/>
            <w:tcBorders>
              <w:bottom w:val="dashSmallGap" w:sz="8" w:space="0" w:color="000000"/>
            </w:tcBorders>
          </w:tcPr>
          <w:p w:rsidR="00ED3845" w:rsidRPr="00A07E31" w:rsidRDefault="00ED3845" w:rsidP="0092382C">
            <w:pPr>
              <w:rPr>
                <w:rFonts w:asciiTheme="minorHAnsi" w:hAnsiTheme="minorHAnsi" w:cstheme="minorHAnsi"/>
                <w:b/>
                <w:sz w:val="20"/>
                <w:szCs w:val="20"/>
              </w:rPr>
            </w:pPr>
            <w:r w:rsidRPr="00A07E31">
              <w:rPr>
                <w:rFonts w:asciiTheme="minorHAnsi" w:hAnsiTheme="minorHAnsi" w:cstheme="minorHAnsi"/>
                <w:b/>
                <w:sz w:val="20"/>
                <w:szCs w:val="20"/>
              </w:rPr>
              <w:t>Est en adéquation avec les axes de l’</w:t>
            </w:r>
            <w:r w:rsidR="00AB6537">
              <w:rPr>
                <w:rFonts w:asciiTheme="minorHAnsi" w:hAnsiTheme="minorHAnsi" w:cstheme="minorHAnsi"/>
                <w:b/>
                <w:sz w:val="20"/>
                <w:szCs w:val="20"/>
              </w:rPr>
              <w:t>AAP</w:t>
            </w:r>
            <w:r w:rsidRPr="00A07E31">
              <w:rPr>
                <w:rFonts w:asciiTheme="minorHAnsi" w:hAnsiTheme="minorHAnsi" w:cstheme="minorHAnsi"/>
                <w:b/>
                <w:sz w:val="20"/>
                <w:szCs w:val="20"/>
              </w:rPr>
              <w:t xml:space="preserve"> ci-dessous </w:t>
            </w:r>
          </w:p>
        </w:tc>
        <w:tc>
          <w:tcPr>
            <w:tcW w:w="1312" w:type="dxa"/>
            <w:gridSpan w:val="2"/>
            <w:tcBorders>
              <w:bottom w:val="dashSmallGap" w:sz="8" w:space="0" w:color="000000"/>
            </w:tcBorders>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1449" w:type="dxa"/>
            <w:tcBorders>
              <w:bottom w:val="dashSmallGap" w:sz="8" w:space="0" w:color="000000"/>
            </w:tcBorders>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792" w:type="dxa"/>
            <w:tcBorders>
              <w:bottom w:val="dashSmallGap" w:sz="8" w:space="0" w:color="000000"/>
            </w:tcBorders>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c>
          <w:tcPr>
            <w:tcW w:w="2551" w:type="dxa"/>
            <w:tcBorders>
              <w:bottom w:val="dashSmallGap" w:sz="8" w:space="0" w:color="000000"/>
            </w:tcBorders>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167D31">
        <w:tc>
          <w:tcPr>
            <w:tcW w:w="3536" w:type="dxa"/>
            <w:gridSpan w:val="3"/>
            <w:tcBorders>
              <w:top w:val="dashSmallGap" w:sz="8" w:space="0" w:color="000000"/>
            </w:tcBorders>
          </w:tcPr>
          <w:p w:rsidR="00ED3845" w:rsidRDefault="00ED3845" w:rsidP="0092382C">
            <w:pPr>
              <w:rPr>
                <w:rFonts w:asciiTheme="minorHAnsi" w:hAnsiTheme="minorHAnsi" w:cstheme="minorHAnsi"/>
                <w:sz w:val="20"/>
                <w:szCs w:val="20"/>
              </w:rPr>
            </w:pPr>
            <w:r w:rsidRPr="00A07E31">
              <w:rPr>
                <w:rFonts w:asciiTheme="minorHAnsi" w:hAnsiTheme="minorHAnsi" w:cstheme="minorHAnsi"/>
                <w:sz w:val="20"/>
                <w:szCs w:val="20"/>
              </w:rPr>
              <w:t>Pour mémoire Axes de l’</w:t>
            </w:r>
            <w:r w:rsidR="00AB6537">
              <w:rPr>
                <w:rFonts w:asciiTheme="minorHAnsi" w:hAnsiTheme="minorHAnsi" w:cstheme="minorHAnsi"/>
                <w:sz w:val="20"/>
                <w:szCs w:val="20"/>
              </w:rPr>
              <w:t>AAP</w:t>
            </w:r>
          </w:p>
          <w:p w:rsidR="00A07E31" w:rsidRPr="00A07E31" w:rsidRDefault="00A07E31" w:rsidP="0092382C">
            <w:pPr>
              <w:rPr>
                <w:rFonts w:asciiTheme="minorHAnsi" w:hAnsiTheme="minorHAnsi" w:cstheme="minorHAnsi"/>
                <w:sz w:val="20"/>
                <w:szCs w:val="20"/>
              </w:rPr>
            </w:pPr>
          </w:p>
          <w:p w:rsidR="00ED3845" w:rsidRPr="0057294F" w:rsidRDefault="00ED3845" w:rsidP="0057294F">
            <w:pPr>
              <w:pStyle w:val="Paragraphedeliste"/>
              <w:numPr>
                <w:ilvl w:val="0"/>
                <w:numId w:val="10"/>
              </w:numPr>
              <w:spacing w:after="120"/>
              <w:jc w:val="both"/>
              <w:textAlignment w:val="baseline"/>
              <w:rPr>
                <w:rFonts w:asciiTheme="minorHAnsi" w:hAnsiTheme="minorHAnsi" w:cstheme="minorHAnsi"/>
                <w:sz w:val="20"/>
                <w:szCs w:val="20"/>
              </w:rPr>
            </w:pPr>
            <w:r w:rsidRPr="0057294F">
              <w:rPr>
                <w:rFonts w:asciiTheme="minorHAnsi" w:hAnsiTheme="minorHAnsi" w:cstheme="minorHAnsi"/>
                <w:b/>
                <w:sz w:val="20"/>
                <w:szCs w:val="20"/>
              </w:rPr>
              <w:t>Axe 1</w:t>
            </w:r>
            <w:r w:rsidRPr="0057294F">
              <w:rPr>
                <w:rFonts w:asciiTheme="minorHAnsi" w:hAnsiTheme="minorHAnsi" w:cstheme="minorHAnsi"/>
                <w:sz w:val="20"/>
                <w:szCs w:val="20"/>
              </w:rPr>
              <w:t xml:space="preserve"> : </w:t>
            </w:r>
            <w:r w:rsidR="00A07E31" w:rsidRPr="0057294F">
              <w:rPr>
                <w:rFonts w:cs="Arial"/>
                <w:b/>
                <w:sz w:val="20"/>
                <w:szCs w:val="20"/>
              </w:rPr>
              <w:t>Informer, sensibiliser et former les professionnels</w:t>
            </w:r>
          </w:p>
          <w:p w:rsidR="0057294F" w:rsidRDefault="0057294F" w:rsidP="0057294F">
            <w:pPr>
              <w:pStyle w:val="Paragraphedeliste"/>
              <w:spacing w:after="120"/>
              <w:jc w:val="both"/>
              <w:textAlignment w:val="baseline"/>
              <w:rPr>
                <w:rFonts w:asciiTheme="minorHAnsi" w:hAnsiTheme="minorHAnsi" w:cstheme="minorHAnsi"/>
                <w:sz w:val="20"/>
                <w:szCs w:val="20"/>
              </w:rPr>
            </w:pPr>
          </w:p>
          <w:p w:rsidR="006B0397" w:rsidRPr="0057294F" w:rsidRDefault="006B0397" w:rsidP="0057294F">
            <w:pPr>
              <w:pStyle w:val="Paragraphedeliste"/>
              <w:spacing w:after="120"/>
              <w:jc w:val="both"/>
              <w:textAlignment w:val="baseline"/>
              <w:rPr>
                <w:rFonts w:asciiTheme="minorHAnsi" w:hAnsiTheme="minorHAnsi" w:cstheme="minorHAnsi"/>
                <w:sz w:val="20"/>
                <w:szCs w:val="20"/>
              </w:rPr>
            </w:pPr>
          </w:p>
          <w:p w:rsidR="00ED3845" w:rsidRPr="0057294F" w:rsidRDefault="00ED3845" w:rsidP="0057294F">
            <w:pPr>
              <w:pStyle w:val="Paragraphedeliste"/>
              <w:numPr>
                <w:ilvl w:val="0"/>
                <w:numId w:val="10"/>
              </w:numPr>
              <w:spacing w:after="120"/>
              <w:jc w:val="both"/>
              <w:textAlignment w:val="baseline"/>
              <w:rPr>
                <w:rFonts w:asciiTheme="minorHAnsi" w:hAnsiTheme="minorHAnsi" w:cstheme="minorHAnsi"/>
                <w:sz w:val="20"/>
                <w:szCs w:val="20"/>
              </w:rPr>
            </w:pPr>
            <w:r w:rsidRPr="0057294F">
              <w:rPr>
                <w:rFonts w:asciiTheme="minorHAnsi" w:hAnsiTheme="minorHAnsi" w:cstheme="minorHAnsi"/>
                <w:b/>
                <w:sz w:val="20"/>
                <w:szCs w:val="20"/>
              </w:rPr>
              <w:t>Axe 2</w:t>
            </w:r>
            <w:r w:rsidRPr="0057294F">
              <w:rPr>
                <w:rFonts w:asciiTheme="minorHAnsi" w:hAnsiTheme="minorHAnsi" w:cstheme="minorHAnsi"/>
                <w:sz w:val="20"/>
                <w:szCs w:val="20"/>
              </w:rPr>
              <w:t xml:space="preserve"> : </w:t>
            </w:r>
            <w:r w:rsidR="00A07E31" w:rsidRPr="0057294F">
              <w:rPr>
                <w:rFonts w:cs="Arial"/>
                <w:b/>
                <w:sz w:val="20"/>
                <w:szCs w:val="20"/>
              </w:rPr>
              <w:t>Accompagner les victimes de violences sexuelles et sexistes  et les enfants co-victimes dans leur parcours au sein des lieux d’accueil et d’écoute</w:t>
            </w:r>
          </w:p>
          <w:p w:rsidR="0057294F" w:rsidRDefault="0057294F" w:rsidP="0057294F">
            <w:pPr>
              <w:pStyle w:val="Paragraphedeliste"/>
              <w:spacing w:after="120"/>
              <w:jc w:val="both"/>
              <w:textAlignment w:val="baseline"/>
              <w:rPr>
                <w:rFonts w:asciiTheme="minorHAnsi" w:hAnsiTheme="minorHAnsi" w:cstheme="minorHAnsi"/>
                <w:sz w:val="20"/>
                <w:szCs w:val="20"/>
              </w:rPr>
            </w:pPr>
          </w:p>
          <w:p w:rsidR="006B0397" w:rsidRPr="0057294F" w:rsidRDefault="006B0397" w:rsidP="0057294F">
            <w:pPr>
              <w:pStyle w:val="Paragraphedeliste"/>
              <w:spacing w:after="120"/>
              <w:jc w:val="both"/>
              <w:textAlignment w:val="baseline"/>
              <w:rPr>
                <w:rFonts w:asciiTheme="minorHAnsi" w:hAnsiTheme="minorHAnsi" w:cstheme="minorHAnsi"/>
                <w:sz w:val="20"/>
                <w:szCs w:val="20"/>
              </w:rPr>
            </w:pPr>
          </w:p>
          <w:p w:rsidR="0057294F" w:rsidRPr="0057294F" w:rsidRDefault="00ED3845" w:rsidP="0057294F">
            <w:pPr>
              <w:pStyle w:val="Paragraphedeliste"/>
              <w:numPr>
                <w:ilvl w:val="0"/>
                <w:numId w:val="10"/>
              </w:numPr>
              <w:tabs>
                <w:tab w:val="left" w:pos="1224"/>
              </w:tabs>
              <w:jc w:val="both"/>
              <w:textAlignment w:val="baseline"/>
              <w:rPr>
                <w:rFonts w:cs="Arial"/>
                <w:b/>
                <w:sz w:val="20"/>
                <w:szCs w:val="20"/>
              </w:rPr>
            </w:pPr>
            <w:r w:rsidRPr="0057294F">
              <w:rPr>
                <w:rFonts w:asciiTheme="minorHAnsi" w:hAnsiTheme="minorHAnsi" w:cstheme="minorHAnsi"/>
                <w:b/>
                <w:sz w:val="20"/>
                <w:szCs w:val="20"/>
              </w:rPr>
              <w:t>Axe 3</w:t>
            </w:r>
            <w:r w:rsidRPr="0057294F">
              <w:rPr>
                <w:rFonts w:asciiTheme="minorHAnsi" w:hAnsiTheme="minorHAnsi" w:cstheme="minorHAnsi"/>
                <w:sz w:val="20"/>
                <w:szCs w:val="20"/>
              </w:rPr>
              <w:t xml:space="preserve"> : </w:t>
            </w:r>
            <w:r w:rsidR="0057294F" w:rsidRPr="0057294F">
              <w:rPr>
                <w:rFonts w:cs="Arial"/>
                <w:b/>
                <w:sz w:val="20"/>
                <w:szCs w:val="20"/>
              </w:rPr>
              <w:t>Mener des actions de protection à destination de populations-cibles spécifiques</w:t>
            </w:r>
          </w:p>
          <w:p w:rsidR="00ED3845" w:rsidRPr="00A07E31" w:rsidRDefault="00ED3845" w:rsidP="0057294F">
            <w:pPr>
              <w:pStyle w:val="Paragraphedeliste"/>
              <w:spacing w:after="120"/>
              <w:ind w:left="987"/>
              <w:jc w:val="both"/>
              <w:textAlignment w:val="baseline"/>
              <w:rPr>
                <w:rFonts w:asciiTheme="minorHAnsi" w:hAnsiTheme="minorHAnsi" w:cstheme="minorHAnsi"/>
                <w:sz w:val="20"/>
                <w:szCs w:val="20"/>
              </w:rPr>
            </w:pPr>
          </w:p>
        </w:tc>
        <w:tc>
          <w:tcPr>
            <w:tcW w:w="1312" w:type="dxa"/>
            <w:gridSpan w:val="2"/>
            <w:tcBorders>
              <w:top w:val="dashSmallGap" w:sz="8" w:space="0" w:color="000000"/>
            </w:tcBorders>
            <w:shd w:val="clear" w:color="auto" w:fill="FFFFFF"/>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1449" w:type="dxa"/>
            <w:tcBorders>
              <w:top w:val="dashSmallGap" w:sz="8" w:space="0" w:color="000000"/>
            </w:tcBorders>
            <w:shd w:val="clear" w:color="auto" w:fill="FFFFFF"/>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792" w:type="dxa"/>
            <w:tcBorders>
              <w:top w:val="dashSmallGap" w:sz="8" w:space="0" w:color="000000"/>
            </w:tcBorders>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c>
          <w:tcPr>
            <w:tcW w:w="2551" w:type="dxa"/>
            <w:tcBorders>
              <w:top w:val="dashSmallGap" w:sz="8" w:space="0" w:color="000000"/>
            </w:tcBorders>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167D31">
        <w:tc>
          <w:tcPr>
            <w:tcW w:w="3536" w:type="dxa"/>
            <w:gridSpan w:val="3"/>
          </w:tcPr>
          <w:p w:rsidR="00ED3845" w:rsidRPr="00A07E31" w:rsidRDefault="00ED3845" w:rsidP="0092382C">
            <w:pPr>
              <w:spacing w:before="60"/>
              <w:rPr>
                <w:rFonts w:asciiTheme="minorHAnsi" w:hAnsiTheme="minorHAnsi" w:cstheme="minorHAnsi"/>
                <w:sz w:val="20"/>
                <w:szCs w:val="20"/>
                <w:highlight w:val="yellow"/>
              </w:rPr>
            </w:pPr>
            <w:r w:rsidRPr="00A07E31">
              <w:rPr>
                <w:rFonts w:asciiTheme="minorHAnsi" w:hAnsiTheme="minorHAnsi" w:cstheme="minorHAnsi"/>
                <w:sz w:val="20"/>
                <w:szCs w:val="20"/>
              </w:rPr>
              <w:t xml:space="preserve">Explicite les modalités de partenariat avec les autres acteurs </w:t>
            </w:r>
            <w:r w:rsidR="0057294F" w:rsidRPr="00A07E31">
              <w:rPr>
                <w:rFonts w:asciiTheme="minorHAnsi" w:hAnsiTheme="minorHAnsi" w:cstheme="minorHAnsi"/>
                <w:sz w:val="20"/>
                <w:szCs w:val="20"/>
              </w:rPr>
              <w:t>s’il</w:t>
            </w:r>
            <w:r w:rsidRPr="00A07E31">
              <w:rPr>
                <w:rFonts w:asciiTheme="minorHAnsi" w:hAnsiTheme="minorHAnsi" w:cstheme="minorHAnsi"/>
                <w:sz w:val="20"/>
                <w:szCs w:val="20"/>
              </w:rPr>
              <w:t xml:space="preserve"> y a lieu ? (ancrage territorial, répartition entre les différents types de structures, lien)</w:t>
            </w:r>
          </w:p>
        </w:tc>
        <w:tc>
          <w:tcPr>
            <w:tcW w:w="1312" w:type="dxa"/>
            <w:gridSpan w:val="2"/>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1449"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792" w:type="dxa"/>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c>
          <w:tcPr>
            <w:tcW w:w="2551" w:type="dxa"/>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167D31">
        <w:tc>
          <w:tcPr>
            <w:tcW w:w="3536" w:type="dxa"/>
            <w:gridSpan w:val="3"/>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Peut à terme être transférable</w:t>
            </w:r>
          </w:p>
        </w:tc>
        <w:tc>
          <w:tcPr>
            <w:tcW w:w="1312" w:type="dxa"/>
            <w:gridSpan w:val="2"/>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1449"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792" w:type="dxa"/>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c>
          <w:tcPr>
            <w:tcW w:w="2551" w:type="dxa"/>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167D31">
        <w:tc>
          <w:tcPr>
            <w:tcW w:w="3536" w:type="dxa"/>
            <w:gridSpan w:val="3"/>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La structure porteuse a la capacité de mettre en œuvre le projet (expérience du coordonnateur, ressources humaines mobilisables, réseau et partenariat, expérience…)</w:t>
            </w:r>
          </w:p>
        </w:tc>
        <w:tc>
          <w:tcPr>
            <w:tcW w:w="1312" w:type="dxa"/>
            <w:gridSpan w:val="2"/>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1449"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792" w:type="dxa"/>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c>
          <w:tcPr>
            <w:tcW w:w="2551" w:type="dxa"/>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167D31">
        <w:trPr>
          <w:trHeight w:val="1434"/>
        </w:trPr>
        <w:tc>
          <w:tcPr>
            <w:tcW w:w="1135" w:type="dxa"/>
            <w:vAlign w:val="center"/>
          </w:tcPr>
          <w:p w:rsidR="00ED3845" w:rsidRPr="00A07E31" w:rsidRDefault="00ED3845" w:rsidP="0092382C">
            <w:pPr>
              <w:rPr>
                <w:rFonts w:asciiTheme="minorHAnsi" w:hAnsiTheme="minorHAnsi" w:cstheme="minorHAnsi"/>
                <w:b/>
                <w:szCs w:val="20"/>
              </w:rPr>
            </w:pPr>
            <w:r w:rsidRPr="00A07E31">
              <w:rPr>
                <w:rFonts w:asciiTheme="minorHAnsi" w:hAnsiTheme="minorHAnsi" w:cstheme="minorHAnsi"/>
                <w:b/>
                <w:szCs w:val="20"/>
              </w:rPr>
              <w:t>BILAN DE L’ACTION</w:t>
            </w:r>
          </w:p>
        </w:tc>
        <w:tc>
          <w:tcPr>
            <w:tcW w:w="1843" w:type="dxa"/>
            <w:vAlign w:val="center"/>
          </w:tcPr>
          <w:p w:rsidR="00ED3845" w:rsidRPr="00167D31" w:rsidRDefault="00167D31" w:rsidP="00167D31">
            <w:pPr>
              <w:pStyle w:val="Paragraphedeliste"/>
              <w:numPr>
                <w:ilvl w:val="0"/>
                <w:numId w:val="15"/>
              </w:numPr>
              <w:rPr>
                <w:rFonts w:asciiTheme="minorHAnsi" w:hAnsiTheme="minorHAnsi" w:cstheme="minorHAnsi"/>
                <w:sz w:val="18"/>
                <w:szCs w:val="18"/>
              </w:rPr>
            </w:pPr>
            <w:r w:rsidRPr="00167D31">
              <w:rPr>
                <w:rFonts w:asciiTheme="minorHAnsi" w:hAnsiTheme="minorHAnsi" w:cstheme="minorHAnsi"/>
                <w:sz w:val="18"/>
                <w:szCs w:val="18"/>
              </w:rPr>
              <w:t>Très satisfaisant</w:t>
            </w:r>
          </w:p>
        </w:tc>
        <w:tc>
          <w:tcPr>
            <w:tcW w:w="1843" w:type="dxa"/>
            <w:gridSpan w:val="2"/>
            <w:vAlign w:val="center"/>
          </w:tcPr>
          <w:p w:rsidR="00ED3845" w:rsidRPr="00167D31" w:rsidRDefault="00ED3845" w:rsidP="00C50D19">
            <w:pPr>
              <w:pStyle w:val="Paragraphedeliste"/>
              <w:numPr>
                <w:ilvl w:val="0"/>
                <w:numId w:val="13"/>
              </w:numPr>
              <w:rPr>
                <w:rFonts w:asciiTheme="minorHAnsi" w:hAnsiTheme="minorHAnsi" w:cstheme="minorHAnsi"/>
                <w:szCs w:val="20"/>
              </w:rPr>
            </w:pPr>
            <w:r w:rsidRPr="00167D31">
              <w:rPr>
                <w:rFonts w:asciiTheme="minorHAnsi" w:hAnsiTheme="minorHAnsi" w:cstheme="minorHAnsi"/>
                <w:sz w:val="18"/>
                <w:szCs w:val="20"/>
              </w:rPr>
              <w:t>Satisfaisant</w:t>
            </w:r>
          </w:p>
        </w:tc>
        <w:tc>
          <w:tcPr>
            <w:tcW w:w="2268" w:type="dxa"/>
            <w:gridSpan w:val="3"/>
            <w:vAlign w:val="center"/>
          </w:tcPr>
          <w:p w:rsidR="00ED3845" w:rsidRPr="00167D31" w:rsidRDefault="00ED3845" w:rsidP="00C50D19">
            <w:pPr>
              <w:pStyle w:val="Paragraphedeliste"/>
              <w:numPr>
                <w:ilvl w:val="0"/>
                <w:numId w:val="13"/>
              </w:numPr>
              <w:rPr>
                <w:rFonts w:asciiTheme="minorHAnsi" w:hAnsiTheme="minorHAnsi" w:cstheme="minorHAnsi"/>
                <w:szCs w:val="20"/>
              </w:rPr>
            </w:pPr>
            <w:r w:rsidRPr="00167D31">
              <w:rPr>
                <w:rFonts w:asciiTheme="minorHAnsi" w:hAnsiTheme="minorHAnsi" w:cstheme="minorHAnsi"/>
                <w:sz w:val="18"/>
                <w:szCs w:val="20"/>
              </w:rPr>
              <w:t>Moyennement satisfaisant</w:t>
            </w:r>
          </w:p>
        </w:tc>
        <w:tc>
          <w:tcPr>
            <w:tcW w:w="2551" w:type="dxa"/>
            <w:vAlign w:val="center"/>
          </w:tcPr>
          <w:p w:rsidR="00ED3845" w:rsidRPr="00167D31" w:rsidRDefault="00167D31" w:rsidP="00167D31">
            <w:pPr>
              <w:pStyle w:val="Paragraphedeliste"/>
              <w:numPr>
                <w:ilvl w:val="0"/>
                <w:numId w:val="13"/>
              </w:numPr>
              <w:rPr>
                <w:rFonts w:asciiTheme="minorHAnsi" w:hAnsiTheme="minorHAnsi" w:cstheme="minorHAnsi"/>
                <w:szCs w:val="20"/>
              </w:rPr>
            </w:pPr>
            <w:r w:rsidRPr="00167D31">
              <w:rPr>
                <w:rFonts w:asciiTheme="minorHAnsi" w:hAnsiTheme="minorHAnsi" w:cstheme="minorHAnsi"/>
                <w:sz w:val="18"/>
                <w:szCs w:val="20"/>
              </w:rPr>
              <w:t xml:space="preserve">A </w:t>
            </w:r>
            <w:r w:rsidR="00ED3845" w:rsidRPr="00167D31">
              <w:rPr>
                <w:rFonts w:asciiTheme="minorHAnsi" w:hAnsiTheme="minorHAnsi" w:cstheme="minorHAnsi"/>
                <w:sz w:val="18"/>
                <w:szCs w:val="20"/>
              </w:rPr>
              <w:t>retravailler avec le porteur</w:t>
            </w:r>
          </w:p>
        </w:tc>
      </w:tr>
    </w:tbl>
    <w:p w:rsidR="00ED3845" w:rsidRPr="00A07E31" w:rsidRDefault="00ED3845" w:rsidP="00C50D19">
      <w:pPr>
        <w:rPr>
          <w:rFonts w:asciiTheme="minorHAnsi" w:hAnsiTheme="minorHAnsi" w:cstheme="minorHAnsi"/>
          <w:b/>
          <w:szCs w:val="20"/>
          <w:u w:val="single"/>
        </w:rPr>
      </w:pPr>
      <w:r w:rsidRPr="00A07E31">
        <w:rPr>
          <w:rFonts w:asciiTheme="minorHAnsi" w:hAnsiTheme="minorHAnsi" w:cstheme="minorHAnsi"/>
          <w:b/>
          <w:szCs w:val="20"/>
          <w:u w:val="single"/>
        </w:rPr>
        <w:br w:type="page"/>
        <w:t xml:space="preserve">Méthode du projet </w:t>
      </w:r>
    </w:p>
    <w:p w:rsidR="00ED3845" w:rsidRPr="00A07E31" w:rsidRDefault="00ED3845" w:rsidP="00ED3845">
      <w:pPr>
        <w:ind w:left="360"/>
        <w:rPr>
          <w:rFonts w:asciiTheme="minorHAnsi" w:hAnsiTheme="minorHAnsi" w:cstheme="minorHAnsi"/>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992"/>
        <w:gridCol w:w="992"/>
        <w:gridCol w:w="994"/>
        <w:gridCol w:w="2267"/>
      </w:tblGrid>
      <w:tr w:rsidR="00ED3845" w:rsidRPr="00A07E31" w:rsidTr="0057294F">
        <w:tc>
          <w:tcPr>
            <w:tcW w:w="4679"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L’ACTION….</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OUI</w:t>
            </w: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NON</w:t>
            </w: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En partie</w:t>
            </w:r>
          </w:p>
        </w:tc>
        <w:tc>
          <w:tcPr>
            <w:tcW w:w="2267"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Commentaires éventuels</w:t>
            </w: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S’appuie sur des éléments de littérature, sur des interventions ou des données probantes ou/et validées</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Décrit des objectifs précis, mesurables, définis dans le temps et l’espace</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 xml:space="preserve">Décrit les méthodes d’intervention </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Identifie les partenaires et sont pertinents</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Est réaliste en termes de calendrier</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Présente un budget détaillé, précis et réaliste</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 xml:space="preserve">Est en adéquation entre les moyens humains/matériels et les objectifs du projet </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r w:rsidR="00ED3845" w:rsidRPr="00A07E31" w:rsidTr="0057294F">
        <w:tc>
          <w:tcPr>
            <w:tcW w:w="4679"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Prévoit une évaluation du projet, comporte des indicateurs en lien avec les objectifs qui sont réalistes en termes de suivi / de recueil </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r>
    </w:tbl>
    <w:p w:rsidR="00ED3845" w:rsidRPr="00A07E31" w:rsidRDefault="00ED3845" w:rsidP="00ED3845">
      <w:pPr>
        <w:rPr>
          <w:rFonts w:asciiTheme="minorHAnsi" w:hAnsiTheme="minorHAnsi" w:cstheme="minorHAnsi"/>
          <w:sz w:val="20"/>
          <w:szCs w:val="20"/>
        </w:rPr>
      </w:pPr>
      <w:r w:rsidRPr="00A07E31">
        <w:rPr>
          <w:rFonts w:asciiTheme="minorHAnsi" w:hAnsiTheme="minorHAnsi" w:cstheme="minorHAnsi"/>
          <w:sz w:val="20"/>
          <w:szCs w:val="20"/>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5"/>
        <w:gridCol w:w="2159"/>
        <w:gridCol w:w="2093"/>
        <w:gridCol w:w="2127"/>
      </w:tblGrid>
      <w:tr w:rsidR="00ED3845" w:rsidRPr="00A07E31" w:rsidTr="00167D31">
        <w:trPr>
          <w:trHeight w:val="981"/>
        </w:trPr>
        <w:tc>
          <w:tcPr>
            <w:tcW w:w="1560" w:type="dxa"/>
            <w:vAlign w:val="center"/>
          </w:tcPr>
          <w:p w:rsidR="00ED3845" w:rsidRPr="00A07E31" w:rsidRDefault="00ED3845" w:rsidP="0092382C">
            <w:pPr>
              <w:rPr>
                <w:rFonts w:asciiTheme="minorHAnsi" w:hAnsiTheme="minorHAnsi" w:cstheme="minorHAnsi"/>
                <w:b/>
                <w:szCs w:val="20"/>
              </w:rPr>
            </w:pPr>
            <w:r w:rsidRPr="00A07E31">
              <w:rPr>
                <w:rFonts w:asciiTheme="minorHAnsi" w:hAnsiTheme="minorHAnsi" w:cstheme="minorHAnsi"/>
                <w:b/>
                <w:szCs w:val="20"/>
              </w:rPr>
              <w:t>BILAN DE L’ACTION</w:t>
            </w:r>
          </w:p>
        </w:tc>
        <w:tc>
          <w:tcPr>
            <w:tcW w:w="1985" w:type="dxa"/>
            <w:vAlign w:val="center"/>
          </w:tcPr>
          <w:p w:rsidR="00ED3845" w:rsidRPr="00167D31" w:rsidRDefault="00ED3845" w:rsidP="00C50D19">
            <w:pPr>
              <w:pStyle w:val="Paragraphedeliste"/>
              <w:numPr>
                <w:ilvl w:val="0"/>
                <w:numId w:val="12"/>
              </w:numPr>
              <w:rPr>
                <w:rFonts w:asciiTheme="minorHAnsi" w:hAnsiTheme="minorHAnsi" w:cstheme="minorHAnsi"/>
                <w:sz w:val="18"/>
                <w:szCs w:val="18"/>
              </w:rPr>
            </w:pPr>
            <w:r w:rsidRPr="00167D31">
              <w:rPr>
                <w:rFonts w:asciiTheme="minorHAnsi" w:hAnsiTheme="minorHAnsi" w:cstheme="minorHAnsi"/>
                <w:sz w:val="18"/>
                <w:szCs w:val="18"/>
              </w:rPr>
              <w:t>Très satisfaisant</w:t>
            </w:r>
          </w:p>
        </w:tc>
        <w:tc>
          <w:tcPr>
            <w:tcW w:w="2159" w:type="dxa"/>
            <w:vAlign w:val="center"/>
          </w:tcPr>
          <w:p w:rsidR="00ED3845" w:rsidRPr="00167D31" w:rsidRDefault="00ED3845" w:rsidP="00C50D19">
            <w:pPr>
              <w:pStyle w:val="Paragraphedeliste"/>
              <w:numPr>
                <w:ilvl w:val="0"/>
                <w:numId w:val="12"/>
              </w:numPr>
              <w:rPr>
                <w:rFonts w:asciiTheme="minorHAnsi" w:hAnsiTheme="minorHAnsi" w:cstheme="minorHAnsi"/>
                <w:sz w:val="18"/>
                <w:szCs w:val="18"/>
              </w:rPr>
            </w:pPr>
            <w:r w:rsidRPr="00167D31">
              <w:rPr>
                <w:rFonts w:asciiTheme="minorHAnsi" w:hAnsiTheme="minorHAnsi" w:cstheme="minorHAnsi"/>
                <w:sz w:val="18"/>
                <w:szCs w:val="18"/>
              </w:rPr>
              <w:t>Satisfaisant</w:t>
            </w:r>
          </w:p>
        </w:tc>
        <w:tc>
          <w:tcPr>
            <w:tcW w:w="2093" w:type="dxa"/>
            <w:vAlign w:val="center"/>
          </w:tcPr>
          <w:p w:rsidR="00ED3845" w:rsidRPr="00167D31" w:rsidRDefault="00ED3845" w:rsidP="00C50D19">
            <w:pPr>
              <w:pStyle w:val="Paragraphedeliste"/>
              <w:numPr>
                <w:ilvl w:val="0"/>
                <w:numId w:val="12"/>
              </w:numPr>
              <w:rPr>
                <w:rFonts w:asciiTheme="minorHAnsi" w:hAnsiTheme="minorHAnsi" w:cstheme="minorHAnsi"/>
                <w:sz w:val="18"/>
                <w:szCs w:val="18"/>
              </w:rPr>
            </w:pPr>
            <w:r w:rsidRPr="00167D31">
              <w:rPr>
                <w:rFonts w:asciiTheme="minorHAnsi" w:hAnsiTheme="minorHAnsi" w:cstheme="minorHAnsi"/>
                <w:sz w:val="18"/>
                <w:szCs w:val="18"/>
              </w:rPr>
              <w:t>Moyennement satisfaisant</w:t>
            </w:r>
          </w:p>
        </w:tc>
        <w:tc>
          <w:tcPr>
            <w:tcW w:w="2127" w:type="dxa"/>
            <w:vAlign w:val="center"/>
          </w:tcPr>
          <w:p w:rsidR="00ED3845" w:rsidRPr="00167D31" w:rsidRDefault="00ED3845" w:rsidP="00C50D19">
            <w:pPr>
              <w:pStyle w:val="Paragraphedeliste"/>
              <w:numPr>
                <w:ilvl w:val="0"/>
                <w:numId w:val="12"/>
              </w:numPr>
              <w:rPr>
                <w:rFonts w:asciiTheme="minorHAnsi" w:hAnsiTheme="minorHAnsi" w:cstheme="minorHAnsi"/>
                <w:sz w:val="18"/>
                <w:szCs w:val="18"/>
              </w:rPr>
            </w:pPr>
            <w:r w:rsidRPr="00167D31">
              <w:rPr>
                <w:rFonts w:asciiTheme="minorHAnsi" w:hAnsiTheme="minorHAnsi" w:cstheme="minorHAnsi"/>
                <w:sz w:val="18"/>
                <w:szCs w:val="18"/>
              </w:rPr>
              <w:t>A retravailler avec le porteur</w:t>
            </w:r>
          </w:p>
        </w:tc>
      </w:tr>
    </w:tbl>
    <w:p w:rsidR="00ED3845" w:rsidRPr="00A07E31" w:rsidRDefault="00ED3845" w:rsidP="00ED3845">
      <w:pPr>
        <w:ind w:left="720"/>
        <w:rPr>
          <w:rFonts w:asciiTheme="minorHAnsi" w:hAnsiTheme="minorHAnsi" w:cstheme="minorHAnsi"/>
          <w:b/>
          <w:szCs w:val="20"/>
          <w:u w:val="single"/>
        </w:rPr>
      </w:pPr>
    </w:p>
    <w:p w:rsidR="00ED3845" w:rsidRPr="00A07E31" w:rsidRDefault="00ED3845" w:rsidP="00167D31">
      <w:pPr>
        <w:rPr>
          <w:rFonts w:asciiTheme="minorHAnsi" w:hAnsiTheme="minorHAnsi" w:cstheme="minorHAnsi"/>
          <w:b/>
          <w:szCs w:val="20"/>
          <w:u w:val="single"/>
        </w:rPr>
      </w:pPr>
    </w:p>
    <w:p w:rsidR="00ED3845" w:rsidRPr="00A07E31" w:rsidRDefault="00ED3845" w:rsidP="00ED3845">
      <w:pPr>
        <w:ind w:left="720"/>
        <w:rPr>
          <w:rFonts w:asciiTheme="minorHAnsi" w:hAnsiTheme="minorHAnsi" w:cstheme="minorHAnsi"/>
          <w:b/>
          <w:szCs w:val="20"/>
          <w:u w:val="single"/>
        </w:rPr>
      </w:pPr>
    </w:p>
    <w:p w:rsidR="00ED3845" w:rsidRPr="00A07E31" w:rsidRDefault="00ED3845" w:rsidP="00ED3845">
      <w:pPr>
        <w:numPr>
          <w:ilvl w:val="0"/>
          <w:numId w:val="6"/>
        </w:numPr>
        <w:rPr>
          <w:rFonts w:asciiTheme="minorHAnsi" w:hAnsiTheme="minorHAnsi" w:cstheme="minorHAnsi"/>
          <w:b/>
          <w:szCs w:val="20"/>
          <w:u w:val="single"/>
        </w:rPr>
      </w:pPr>
      <w:r w:rsidRPr="00A07E31">
        <w:rPr>
          <w:rFonts w:asciiTheme="minorHAnsi" w:hAnsiTheme="minorHAnsi" w:cstheme="minorHAnsi"/>
          <w:b/>
          <w:szCs w:val="20"/>
          <w:u w:val="single"/>
        </w:rPr>
        <w:t xml:space="preserve">Reconduction d’action </w:t>
      </w:r>
      <w:r w:rsidRPr="00A07E31">
        <w:rPr>
          <w:rFonts w:asciiTheme="minorHAnsi" w:hAnsiTheme="minorHAnsi" w:cstheme="minorHAnsi"/>
          <w:bCs/>
        </w:rPr>
        <w:t>CERFA n°15059-02</w:t>
      </w:r>
    </w:p>
    <w:p w:rsidR="00ED3845" w:rsidRPr="00A07E31" w:rsidRDefault="00ED3845" w:rsidP="00ED3845">
      <w:pPr>
        <w:rPr>
          <w:rFonts w:asciiTheme="minorHAnsi" w:hAnsiTheme="minorHAnsi" w:cstheme="minorHAnsi"/>
          <w:b/>
          <w:szCs w:val="20"/>
          <w:u w:val="single"/>
        </w:rPr>
      </w:pPr>
    </w:p>
    <w:p w:rsidR="00ED3845" w:rsidRPr="00A07E31" w:rsidRDefault="00ED3845" w:rsidP="00ED3845">
      <w:pPr>
        <w:rPr>
          <w:rFonts w:asciiTheme="minorHAnsi" w:hAnsiTheme="minorHAnsi" w:cstheme="minorHAnsi"/>
          <w:b/>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992"/>
        <w:gridCol w:w="992"/>
        <w:gridCol w:w="994"/>
        <w:gridCol w:w="2267"/>
      </w:tblGrid>
      <w:tr w:rsidR="00ED3845" w:rsidRPr="00A07E31" w:rsidTr="0057294F">
        <w:tc>
          <w:tcPr>
            <w:tcW w:w="4820"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 xml:space="preserve">BILAN </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OUI</w:t>
            </w: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NON</w:t>
            </w: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En partie</w:t>
            </w:r>
          </w:p>
        </w:tc>
        <w:tc>
          <w:tcPr>
            <w:tcW w:w="2267"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b/>
                <w:sz w:val="20"/>
                <w:szCs w:val="20"/>
              </w:rPr>
            </w:pPr>
            <w:r w:rsidRPr="00A07E31">
              <w:rPr>
                <w:rFonts w:asciiTheme="minorHAnsi" w:hAnsiTheme="minorHAnsi" w:cstheme="minorHAnsi"/>
                <w:b/>
                <w:sz w:val="20"/>
                <w:szCs w:val="20"/>
              </w:rPr>
              <w:t>Commentaires éventuels</w:t>
            </w:r>
          </w:p>
        </w:tc>
      </w:tr>
      <w:tr w:rsidR="00ED3845" w:rsidRPr="00A07E31" w:rsidTr="0057294F">
        <w:tc>
          <w:tcPr>
            <w:tcW w:w="4820"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 xml:space="preserve">L’action a été mise en œuvre </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57294F">
        <w:tc>
          <w:tcPr>
            <w:tcW w:w="4820"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Les objectifs de l’action sont atteints</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4" w:type="dxa"/>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rPr>
            </w:pPr>
          </w:p>
        </w:tc>
        <w:tc>
          <w:tcPr>
            <w:tcW w:w="2267" w:type="dxa"/>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57294F">
        <w:tc>
          <w:tcPr>
            <w:tcW w:w="4820"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 xml:space="preserve">L’action est reconductible </w:t>
            </w:r>
          </w:p>
        </w:tc>
        <w:tc>
          <w:tcPr>
            <w:tcW w:w="992" w:type="dxa"/>
            <w:shd w:val="clear" w:color="auto" w:fill="DBE5F1" w:themeFill="accent1" w:themeFillTint="33"/>
            <w:vAlign w:val="center"/>
          </w:tcPr>
          <w:p w:rsidR="00ED3845" w:rsidRPr="00A07E31" w:rsidRDefault="00ED3845" w:rsidP="0092382C">
            <w:pPr>
              <w:pStyle w:val="Paragraphedeliste"/>
              <w:spacing w:before="60" w:after="0" w:line="240" w:lineRule="auto"/>
              <w:ind w:left="0"/>
              <w:jc w:val="center"/>
              <w:rPr>
                <w:rFonts w:asciiTheme="minorHAnsi" w:hAnsiTheme="minorHAnsi" w:cstheme="minorHAnsi"/>
                <w:sz w:val="20"/>
                <w:szCs w:val="20"/>
                <w:u w:val="single"/>
              </w:rPr>
            </w:pPr>
          </w:p>
        </w:tc>
        <w:tc>
          <w:tcPr>
            <w:tcW w:w="992" w:type="dxa"/>
            <w:shd w:val="clear" w:color="auto" w:fill="95B3D7" w:themeFill="accent1" w:themeFillTint="99"/>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u w:val="single"/>
              </w:rPr>
            </w:pPr>
          </w:p>
        </w:tc>
        <w:tc>
          <w:tcPr>
            <w:tcW w:w="994" w:type="dxa"/>
            <w:shd w:val="clear" w:color="auto" w:fill="FFFFFF" w:themeFill="background1"/>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c>
          <w:tcPr>
            <w:tcW w:w="2267" w:type="dxa"/>
            <w:shd w:val="clear" w:color="auto" w:fill="FFFFFF" w:themeFill="background1"/>
            <w:vAlign w:val="center"/>
          </w:tcPr>
          <w:p w:rsidR="00ED3845" w:rsidRPr="00A07E31" w:rsidRDefault="00ED3845" w:rsidP="0092382C">
            <w:pPr>
              <w:pStyle w:val="Paragraphedeliste"/>
              <w:spacing w:before="60" w:after="0" w:line="240" w:lineRule="auto"/>
              <w:ind w:left="0"/>
              <w:rPr>
                <w:rFonts w:asciiTheme="minorHAnsi" w:hAnsiTheme="minorHAnsi" w:cstheme="minorHAnsi"/>
                <w:sz w:val="20"/>
                <w:szCs w:val="20"/>
              </w:rPr>
            </w:pPr>
          </w:p>
        </w:tc>
      </w:tr>
      <w:tr w:rsidR="00ED3845" w:rsidRPr="00A07E31" w:rsidTr="0092382C">
        <w:tc>
          <w:tcPr>
            <w:tcW w:w="4820"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Points forts</w:t>
            </w:r>
          </w:p>
        </w:tc>
        <w:tc>
          <w:tcPr>
            <w:tcW w:w="5245" w:type="dxa"/>
            <w:gridSpan w:val="4"/>
            <w:shd w:val="clear" w:color="auto" w:fill="FFFFFF" w:themeFill="background1"/>
            <w:vAlign w:val="center"/>
          </w:tcPr>
          <w:p w:rsidR="00ED3845" w:rsidRDefault="00ED3845" w:rsidP="0092382C">
            <w:pPr>
              <w:pStyle w:val="Paragraphedeliste"/>
              <w:spacing w:before="60" w:after="0" w:line="240" w:lineRule="auto"/>
              <w:ind w:left="0"/>
              <w:rPr>
                <w:rFonts w:asciiTheme="minorHAnsi" w:hAnsiTheme="minorHAnsi" w:cstheme="minorHAnsi"/>
                <w:sz w:val="20"/>
                <w:szCs w:val="20"/>
              </w:rPr>
            </w:pPr>
          </w:p>
          <w:p w:rsidR="007E467B" w:rsidRDefault="007E467B" w:rsidP="0092382C">
            <w:pPr>
              <w:pStyle w:val="Paragraphedeliste"/>
              <w:spacing w:before="60" w:after="0" w:line="240" w:lineRule="auto"/>
              <w:ind w:left="0"/>
              <w:rPr>
                <w:rFonts w:asciiTheme="minorHAnsi" w:hAnsiTheme="minorHAnsi" w:cstheme="minorHAnsi"/>
                <w:sz w:val="20"/>
                <w:szCs w:val="20"/>
              </w:rPr>
            </w:pPr>
          </w:p>
          <w:p w:rsidR="007E467B" w:rsidRPr="00A07E31" w:rsidRDefault="007E467B" w:rsidP="0092382C">
            <w:pPr>
              <w:pStyle w:val="Paragraphedeliste"/>
              <w:spacing w:before="60" w:after="0" w:line="240" w:lineRule="auto"/>
              <w:ind w:left="0"/>
              <w:rPr>
                <w:rFonts w:asciiTheme="minorHAnsi" w:hAnsiTheme="minorHAnsi" w:cstheme="minorHAnsi"/>
                <w:sz w:val="20"/>
                <w:szCs w:val="20"/>
              </w:rPr>
            </w:pPr>
          </w:p>
        </w:tc>
      </w:tr>
      <w:tr w:rsidR="00ED3845" w:rsidRPr="00A07E31" w:rsidTr="0092382C">
        <w:tc>
          <w:tcPr>
            <w:tcW w:w="4820" w:type="dxa"/>
          </w:tcPr>
          <w:p w:rsidR="00ED3845" w:rsidRPr="00A07E31" w:rsidRDefault="00ED3845" w:rsidP="0092382C">
            <w:pPr>
              <w:spacing w:before="60"/>
              <w:rPr>
                <w:rFonts w:asciiTheme="minorHAnsi" w:hAnsiTheme="minorHAnsi" w:cstheme="minorHAnsi"/>
                <w:sz w:val="20"/>
                <w:szCs w:val="20"/>
              </w:rPr>
            </w:pPr>
            <w:r w:rsidRPr="00A07E31">
              <w:rPr>
                <w:rFonts w:asciiTheme="minorHAnsi" w:hAnsiTheme="minorHAnsi" w:cstheme="minorHAnsi"/>
                <w:sz w:val="20"/>
                <w:szCs w:val="20"/>
              </w:rPr>
              <w:t xml:space="preserve">Pistes d’améliorations à retravailler avec le porteur </w:t>
            </w:r>
          </w:p>
        </w:tc>
        <w:tc>
          <w:tcPr>
            <w:tcW w:w="5245" w:type="dxa"/>
            <w:gridSpan w:val="4"/>
            <w:shd w:val="clear" w:color="auto" w:fill="FFFFFF" w:themeFill="background1"/>
            <w:vAlign w:val="center"/>
          </w:tcPr>
          <w:p w:rsidR="00ED3845" w:rsidRDefault="00ED3845" w:rsidP="0092382C">
            <w:pPr>
              <w:pStyle w:val="Paragraphedeliste"/>
              <w:spacing w:before="60" w:after="0" w:line="240" w:lineRule="auto"/>
              <w:ind w:left="0"/>
              <w:rPr>
                <w:rFonts w:asciiTheme="minorHAnsi" w:hAnsiTheme="minorHAnsi" w:cstheme="minorHAnsi"/>
                <w:sz w:val="20"/>
                <w:szCs w:val="20"/>
              </w:rPr>
            </w:pPr>
          </w:p>
          <w:p w:rsidR="007E467B" w:rsidRDefault="007E467B" w:rsidP="0092382C">
            <w:pPr>
              <w:pStyle w:val="Paragraphedeliste"/>
              <w:spacing w:before="60" w:after="0" w:line="240" w:lineRule="auto"/>
              <w:ind w:left="0"/>
              <w:rPr>
                <w:rFonts w:asciiTheme="minorHAnsi" w:hAnsiTheme="minorHAnsi" w:cstheme="minorHAnsi"/>
                <w:sz w:val="20"/>
                <w:szCs w:val="20"/>
              </w:rPr>
            </w:pPr>
          </w:p>
          <w:p w:rsidR="007E467B" w:rsidRPr="00A07E31" w:rsidRDefault="007E467B" w:rsidP="0092382C">
            <w:pPr>
              <w:pStyle w:val="Paragraphedeliste"/>
              <w:spacing w:before="60" w:after="0" w:line="240" w:lineRule="auto"/>
              <w:ind w:left="0"/>
              <w:rPr>
                <w:rFonts w:asciiTheme="minorHAnsi" w:hAnsiTheme="minorHAnsi" w:cstheme="minorHAnsi"/>
                <w:sz w:val="20"/>
                <w:szCs w:val="20"/>
              </w:rPr>
            </w:pPr>
          </w:p>
        </w:tc>
      </w:tr>
    </w:tbl>
    <w:p w:rsidR="00ED3845" w:rsidRPr="00A07E31" w:rsidRDefault="00ED3845" w:rsidP="00ED3845">
      <w:pPr>
        <w:rPr>
          <w:rFonts w:asciiTheme="minorHAnsi" w:hAnsiTheme="minorHAnsi" w:cstheme="minorHAnsi"/>
          <w:szCs w:val="20"/>
        </w:rPr>
      </w:pPr>
    </w:p>
    <w:p w:rsidR="00ED3845" w:rsidRPr="00A07E31" w:rsidRDefault="00ED3845" w:rsidP="00ED3845">
      <w:pPr>
        <w:rPr>
          <w:rFonts w:asciiTheme="minorHAnsi" w:hAnsiTheme="minorHAnsi" w:cstheme="minorHAnsi"/>
          <w:szCs w:val="20"/>
        </w:rPr>
      </w:pPr>
    </w:p>
    <w:p w:rsidR="00ED3845" w:rsidRPr="00A07E31" w:rsidRDefault="00ED3845" w:rsidP="00ED3845">
      <w:pPr>
        <w:rPr>
          <w:rFonts w:asciiTheme="minorHAnsi" w:hAnsiTheme="minorHAnsi" w:cstheme="minorHAnsi"/>
          <w:b/>
          <w:szCs w:val="20"/>
          <w:u w:val="single"/>
        </w:rPr>
      </w:pPr>
    </w:p>
    <w:p w:rsidR="00ED3845" w:rsidRPr="00A07E31" w:rsidRDefault="00ED3845" w:rsidP="00ED3845">
      <w:pPr>
        <w:numPr>
          <w:ilvl w:val="0"/>
          <w:numId w:val="6"/>
        </w:numPr>
        <w:rPr>
          <w:rFonts w:asciiTheme="minorHAnsi" w:hAnsiTheme="minorHAnsi" w:cstheme="minorHAnsi"/>
          <w:b/>
          <w:szCs w:val="20"/>
          <w:u w:val="single"/>
        </w:rPr>
      </w:pPr>
      <w:r w:rsidRPr="00A07E31">
        <w:rPr>
          <w:rFonts w:asciiTheme="minorHAnsi" w:hAnsiTheme="minorHAnsi" w:cstheme="minorHAnsi"/>
          <w:b/>
          <w:szCs w:val="20"/>
          <w:u w:val="single"/>
        </w:rPr>
        <w:t xml:space="preserve">Avis global : </w:t>
      </w:r>
    </w:p>
    <w:p w:rsidR="00ED3845" w:rsidRPr="00A07E31" w:rsidRDefault="00ED3845" w:rsidP="00ED3845">
      <w:pPr>
        <w:ind w:left="360"/>
        <w:rPr>
          <w:rFonts w:asciiTheme="minorHAnsi" w:hAnsiTheme="minorHAnsi" w:cstheme="minorHAnsi"/>
          <w:sz w:val="20"/>
          <w:szCs w:val="20"/>
        </w:rPr>
      </w:pPr>
    </w:p>
    <w:p w:rsidR="00ED3845" w:rsidRDefault="00ED3845" w:rsidP="00ED3845">
      <w:pPr>
        <w:ind w:left="360"/>
        <w:rPr>
          <w:rFonts w:asciiTheme="minorHAnsi" w:hAnsiTheme="minorHAnsi" w:cstheme="minorHAnsi"/>
          <w:sz w:val="20"/>
          <w:szCs w:val="20"/>
        </w:rPr>
      </w:pPr>
    </w:p>
    <w:p w:rsidR="007E467B" w:rsidRPr="00A07E31" w:rsidRDefault="007E467B" w:rsidP="00ED3845">
      <w:pPr>
        <w:ind w:left="360"/>
        <w:rPr>
          <w:rFonts w:asciiTheme="minorHAnsi" w:hAnsiTheme="minorHAnsi" w:cstheme="minorHAnsi"/>
          <w:sz w:val="20"/>
          <w:szCs w:val="20"/>
        </w:rPr>
      </w:pPr>
    </w:p>
    <w:p w:rsidR="00ED3845" w:rsidRPr="00A07E31" w:rsidRDefault="00ED3845" w:rsidP="00ED3845">
      <w:pPr>
        <w:ind w:left="720"/>
        <w:rPr>
          <w:rFonts w:asciiTheme="minorHAnsi" w:hAnsiTheme="minorHAnsi" w:cstheme="minorHAnsi"/>
          <w:b/>
          <w:szCs w:val="20"/>
          <w:u w:val="single"/>
        </w:rPr>
      </w:pPr>
      <w:r w:rsidRPr="00A07E31">
        <w:rPr>
          <w:rFonts w:asciiTheme="minorHAnsi" w:hAnsiTheme="minorHAnsi" w:cstheme="minorHAnsi"/>
          <w:b/>
          <w:szCs w:val="20"/>
          <w:u w:val="single"/>
        </w:rPr>
        <w:t xml:space="preserve">Réserves éventuelles : </w:t>
      </w:r>
    </w:p>
    <w:p w:rsidR="00ED3845" w:rsidRPr="00A07E31" w:rsidRDefault="00ED3845" w:rsidP="00ED3845">
      <w:pPr>
        <w:ind w:left="360"/>
        <w:rPr>
          <w:rFonts w:asciiTheme="minorHAnsi" w:hAnsiTheme="minorHAnsi" w:cstheme="minorHAnsi"/>
          <w:sz w:val="20"/>
          <w:szCs w:val="20"/>
        </w:rPr>
      </w:pPr>
    </w:p>
    <w:p w:rsidR="00ED3845" w:rsidRPr="00A07E31" w:rsidRDefault="00ED3845" w:rsidP="00ED3845">
      <w:pPr>
        <w:ind w:left="360"/>
        <w:rPr>
          <w:rFonts w:asciiTheme="minorHAnsi" w:hAnsiTheme="minorHAnsi" w:cstheme="minorHAnsi"/>
          <w:sz w:val="20"/>
          <w:szCs w:val="20"/>
        </w:rPr>
      </w:pPr>
    </w:p>
    <w:p w:rsidR="00ED3845" w:rsidRPr="00A07E31" w:rsidRDefault="00ED3845" w:rsidP="00ED3845">
      <w:pPr>
        <w:ind w:left="360"/>
        <w:rPr>
          <w:rFonts w:asciiTheme="minorHAnsi" w:hAnsiTheme="minorHAnsi" w:cstheme="minorHAnsi"/>
          <w:sz w:val="20"/>
          <w:szCs w:val="20"/>
        </w:rPr>
      </w:pPr>
    </w:p>
    <w:p w:rsidR="00ED3845" w:rsidRPr="001073C9" w:rsidRDefault="00ED3845" w:rsidP="001073C9">
      <w:pPr>
        <w:ind w:left="720"/>
        <w:rPr>
          <w:rFonts w:asciiTheme="minorHAnsi" w:hAnsiTheme="minorHAnsi" w:cstheme="minorHAnsi"/>
          <w:b/>
          <w:szCs w:val="20"/>
          <w:u w:val="single"/>
        </w:rPr>
      </w:pPr>
      <w:r w:rsidRPr="00A07E31">
        <w:rPr>
          <w:rFonts w:asciiTheme="minorHAnsi" w:hAnsiTheme="minorHAnsi" w:cstheme="minorHAnsi"/>
          <w:b/>
          <w:szCs w:val="20"/>
          <w:u w:val="single"/>
        </w:rPr>
        <w:t xml:space="preserve">Priorité n° : </w:t>
      </w:r>
    </w:p>
    <w:sectPr w:rsidR="00ED3845" w:rsidRPr="001073C9" w:rsidSect="00ED384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7C" w:rsidRDefault="00011F7C" w:rsidP="00583997">
      <w:r>
        <w:separator/>
      </w:r>
    </w:p>
  </w:endnote>
  <w:endnote w:type="continuationSeparator" w:id="0">
    <w:p w:rsidR="00011F7C" w:rsidRDefault="00011F7C" w:rsidP="0058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1024"/>
      <w:docPartObj>
        <w:docPartGallery w:val="Page Numbers (Bottom of Page)"/>
        <w:docPartUnique/>
      </w:docPartObj>
    </w:sdtPr>
    <w:sdtEndPr/>
    <w:sdtContent>
      <w:p w:rsidR="00AB6537" w:rsidRDefault="00AB6537">
        <w:pPr>
          <w:pStyle w:val="Pieddepage"/>
          <w:jc w:val="right"/>
        </w:pPr>
        <w:r>
          <w:fldChar w:fldCharType="begin"/>
        </w:r>
        <w:r>
          <w:instrText>PAGE   \* MERGEFORMAT</w:instrText>
        </w:r>
        <w:r>
          <w:fldChar w:fldCharType="separate"/>
        </w:r>
        <w:r w:rsidR="00EE06B6">
          <w:rPr>
            <w:noProof/>
          </w:rPr>
          <w:t>1</w:t>
        </w:r>
        <w:r>
          <w:fldChar w:fldCharType="end"/>
        </w:r>
      </w:p>
    </w:sdtContent>
  </w:sdt>
  <w:p w:rsidR="00AB6537" w:rsidRDefault="00AB65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7C" w:rsidRDefault="00011F7C" w:rsidP="00583997">
      <w:r>
        <w:separator/>
      </w:r>
    </w:p>
  </w:footnote>
  <w:footnote w:type="continuationSeparator" w:id="0">
    <w:p w:rsidR="00011F7C" w:rsidRDefault="00011F7C" w:rsidP="0058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FAA"/>
    <w:multiLevelType w:val="hybridMultilevel"/>
    <w:tmpl w:val="6AE440B0"/>
    <w:lvl w:ilvl="0" w:tplc="8CB6A576">
      <w:start w:val="1"/>
      <w:numFmt w:val="bullet"/>
      <w:lvlText w:val=""/>
      <w:lvlJc w:val="left"/>
      <w:pPr>
        <w:ind w:left="720" w:hanging="360"/>
      </w:pPr>
      <w:rPr>
        <w:rFonts w:ascii="Webdings" w:hAnsi="Webdings" w:hint="default"/>
      </w:rPr>
    </w:lvl>
    <w:lvl w:ilvl="1" w:tplc="2986817A">
      <w:start w:val="1"/>
      <w:numFmt w:val="bullet"/>
      <w:lvlText w:val="o"/>
      <w:lvlJc w:val="left"/>
      <w:pPr>
        <w:ind w:left="1440" w:hanging="360"/>
      </w:pPr>
      <w:rPr>
        <w:rFonts w:ascii="Courier New" w:hAnsi="Courier New" w:hint="default"/>
        <w:sz w:val="3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8C63BF"/>
    <w:multiLevelType w:val="hybridMultilevel"/>
    <w:tmpl w:val="CC9AD270"/>
    <w:lvl w:ilvl="0" w:tplc="8CB6A57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55EBF"/>
    <w:multiLevelType w:val="multilevel"/>
    <w:tmpl w:val="FFFFFFFF"/>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sz w:val="3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3A1622"/>
    <w:multiLevelType w:val="hybridMultilevel"/>
    <w:tmpl w:val="7146E2FC"/>
    <w:lvl w:ilvl="0" w:tplc="1BB08D40">
      <w:start w:val="1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824B3"/>
    <w:multiLevelType w:val="hybridMultilevel"/>
    <w:tmpl w:val="F88A770E"/>
    <w:lvl w:ilvl="0" w:tplc="7352A8D6">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5" w15:restartNumberingAfterBreak="0">
    <w:nsid w:val="2D846C62"/>
    <w:multiLevelType w:val="hybridMultilevel"/>
    <w:tmpl w:val="41A81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B07E38"/>
    <w:multiLevelType w:val="multilevel"/>
    <w:tmpl w:val="561ABDEA"/>
    <w:lvl w:ilvl="0">
      <w:start w:val="1"/>
      <w:numFmt w:val="decimal"/>
      <w:lvlText w:val="%1."/>
      <w:lvlJc w:val="left"/>
      <w:pPr>
        <w:ind w:left="502" w:hanging="360"/>
      </w:pPr>
      <w:rPr>
        <w:rFonts w:ascii="Arial Narrow" w:hAnsi="Arial Narrow" w:cs="Times New Roman" w:hint="default"/>
      </w:rPr>
    </w:lvl>
    <w:lvl w:ilvl="1">
      <w:start w:val="1"/>
      <w:numFmt w:val="decimal"/>
      <w:isLgl/>
      <w:lvlText w:val="%1.%2"/>
      <w:lvlJc w:val="left"/>
      <w:pPr>
        <w:ind w:left="1273"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47443E2E"/>
    <w:multiLevelType w:val="hybridMultilevel"/>
    <w:tmpl w:val="1F80F230"/>
    <w:lvl w:ilvl="0" w:tplc="743479A8">
      <w:start w:val="1"/>
      <w:numFmt w:val="bullet"/>
      <w:lvlText w:val="Ä"/>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517420F9"/>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1BA2377"/>
    <w:multiLevelType w:val="hybridMultilevel"/>
    <w:tmpl w:val="1A326F06"/>
    <w:lvl w:ilvl="0" w:tplc="156879C0">
      <w:start w:val="1"/>
      <w:numFmt w:val="bullet"/>
      <w:lvlText w:val="Ä"/>
      <w:lvlJc w:val="left"/>
      <w:pPr>
        <w:ind w:left="644" w:hanging="360"/>
      </w:pPr>
      <w:rPr>
        <w:rFonts w:ascii="Wingdings" w:hAnsi="Wingdings" w:hint="default"/>
        <w:sz w:val="22"/>
      </w:rPr>
    </w:lvl>
    <w:lvl w:ilvl="1" w:tplc="040C0005">
      <w:start w:val="1"/>
      <w:numFmt w:val="bullet"/>
      <w:lvlText w:val=""/>
      <w:lvlJc w:val="left"/>
      <w:pPr>
        <w:ind w:left="1069" w:hanging="360"/>
      </w:pPr>
      <w:rPr>
        <w:rFonts w:ascii="Wingdings" w:hAnsi="Wingdings" w:hint="default"/>
      </w:rPr>
    </w:lvl>
    <w:lvl w:ilvl="2" w:tplc="5422F052">
      <w:numFmt w:val="bullet"/>
      <w:lvlText w:val="-"/>
      <w:lvlJc w:val="left"/>
      <w:pPr>
        <w:ind w:left="1069" w:hanging="360"/>
      </w:pPr>
      <w:rPr>
        <w:rFonts w:ascii="Calibri" w:eastAsia="Times New Roman" w:hAnsi="Calibri" w:hint="default"/>
      </w:rPr>
    </w:lvl>
    <w:lvl w:ilvl="3" w:tplc="040C0001">
      <w:start w:val="1"/>
      <w:numFmt w:val="bullet"/>
      <w:lvlText w:val=""/>
      <w:lvlJc w:val="left"/>
      <w:pPr>
        <w:ind w:left="1778"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63A27A63"/>
    <w:multiLevelType w:val="hybridMultilevel"/>
    <w:tmpl w:val="9F5CF9E4"/>
    <w:lvl w:ilvl="0" w:tplc="7352A8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B37DCC"/>
    <w:multiLevelType w:val="hybridMultilevel"/>
    <w:tmpl w:val="8C6C8D52"/>
    <w:lvl w:ilvl="0" w:tplc="040C0001">
      <w:start w:val="1"/>
      <w:numFmt w:val="bullet"/>
      <w:lvlText w:val=""/>
      <w:lvlJc w:val="left"/>
      <w:pPr>
        <w:ind w:left="987" w:hanging="360"/>
      </w:pPr>
      <w:rPr>
        <w:rFonts w:ascii="Symbol" w:hAnsi="Symbol"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12" w15:restartNumberingAfterBreak="0">
    <w:nsid w:val="7650348F"/>
    <w:multiLevelType w:val="hybridMultilevel"/>
    <w:tmpl w:val="09149A68"/>
    <w:lvl w:ilvl="0" w:tplc="7352A8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5F65F6"/>
    <w:multiLevelType w:val="hybridMultilevel"/>
    <w:tmpl w:val="B18E4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A90BCE"/>
    <w:multiLevelType w:val="multilevel"/>
    <w:tmpl w:val="FFFFFFFF"/>
    <w:lvl w:ilvl="0">
      <w:start w:val="1"/>
      <w:numFmt w:val="bullet"/>
      <w:lvlText w:val="o"/>
      <w:lvlJc w:val="left"/>
      <w:pPr>
        <w:ind w:left="987" w:hanging="360"/>
      </w:pPr>
      <w:rPr>
        <w:rFonts w:ascii="Courier New" w:hAnsi="Courier New" w:hint="default"/>
        <w:sz w:val="20"/>
      </w:rPr>
    </w:lvl>
    <w:lvl w:ilvl="1">
      <w:start w:val="1"/>
      <w:numFmt w:val="bullet"/>
      <w:lvlText w:val="o"/>
      <w:lvlJc w:val="left"/>
      <w:pPr>
        <w:ind w:left="1707" w:hanging="360"/>
      </w:pPr>
      <w:rPr>
        <w:rFonts w:ascii="Courier New" w:hAnsi="Courier New" w:hint="default"/>
      </w:rPr>
    </w:lvl>
    <w:lvl w:ilvl="2">
      <w:start w:val="1"/>
      <w:numFmt w:val="bullet"/>
      <w:lvlText w:val=""/>
      <w:lvlJc w:val="left"/>
      <w:pPr>
        <w:ind w:left="2427" w:hanging="360"/>
      </w:pPr>
      <w:rPr>
        <w:rFonts w:ascii="Wingdings" w:hAnsi="Wingdings" w:hint="default"/>
      </w:rPr>
    </w:lvl>
    <w:lvl w:ilvl="3">
      <w:start w:val="1"/>
      <w:numFmt w:val="bullet"/>
      <w:lvlText w:val=""/>
      <w:lvlJc w:val="left"/>
      <w:pPr>
        <w:ind w:left="3147" w:hanging="360"/>
      </w:pPr>
      <w:rPr>
        <w:rFonts w:ascii="Symbol" w:hAnsi="Symbol" w:hint="default"/>
      </w:rPr>
    </w:lvl>
    <w:lvl w:ilvl="4">
      <w:start w:val="1"/>
      <w:numFmt w:val="bullet"/>
      <w:lvlText w:val="o"/>
      <w:lvlJc w:val="left"/>
      <w:pPr>
        <w:ind w:left="3867" w:hanging="360"/>
      </w:pPr>
      <w:rPr>
        <w:rFonts w:ascii="Courier New" w:hAnsi="Courier New" w:hint="default"/>
      </w:rPr>
    </w:lvl>
    <w:lvl w:ilvl="5">
      <w:start w:val="1"/>
      <w:numFmt w:val="bullet"/>
      <w:lvlText w:val=""/>
      <w:lvlJc w:val="left"/>
      <w:pPr>
        <w:ind w:left="4587" w:hanging="360"/>
      </w:pPr>
      <w:rPr>
        <w:rFonts w:ascii="Wingdings" w:hAnsi="Wingdings" w:hint="default"/>
      </w:rPr>
    </w:lvl>
    <w:lvl w:ilvl="6">
      <w:start w:val="1"/>
      <w:numFmt w:val="bullet"/>
      <w:lvlText w:val=""/>
      <w:lvlJc w:val="left"/>
      <w:pPr>
        <w:ind w:left="5307" w:hanging="360"/>
      </w:pPr>
      <w:rPr>
        <w:rFonts w:ascii="Symbol" w:hAnsi="Symbol" w:hint="default"/>
      </w:rPr>
    </w:lvl>
    <w:lvl w:ilvl="7">
      <w:start w:val="1"/>
      <w:numFmt w:val="bullet"/>
      <w:lvlText w:val="o"/>
      <w:lvlJc w:val="left"/>
      <w:pPr>
        <w:ind w:left="6027" w:hanging="360"/>
      </w:pPr>
      <w:rPr>
        <w:rFonts w:ascii="Courier New" w:hAnsi="Courier New" w:hint="default"/>
      </w:rPr>
    </w:lvl>
    <w:lvl w:ilvl="8">
      <w:start w:val="1"/>
      <w:numFmt w:val="bullet"/>
      <w:lvlText w:val=""/>
      <w:lvlJc w:val="left"/>
      <w:pPr>
        <w:ind w:left="6747"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3"/>
  </w:num>
  <w:num w:numId="6">
    <w:abstractNumId w:val="8"/>
  </w:num>
  <w:num w:numId="7">
    <w:abstractNumId w:val="2"/>
  </w:num>
  <w:num w:numId="8">
    <w:abstractNumId w:val="14"/>
  </w:num>
  <w:num w:numId="9">
    <w:abstractNumId w:val="11"/>
  </w:num>
  <w:num w:numId="10">
    <w:abstractNumId w:val="5"/>
  </w:num>
  <w:num w:numId="11">
    <w:abstractNumId w:val="1"/>
  </w:num>
  <w:num w:numId="12">
    <w:abstractNumId w:val="10"/>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97"/>
    <w:rsid w:val="00011F7C"/>
    <w:rsid w:val="00026E80"/>
    <w:rsid w:val="000509ED"/>
    <w:rsid w:val="00061303"/>
    <w:rsid w:val="000771CC"/>
    <w:rsid w:val="000B3A00"/>
    <w:rsid w:val="000D4691"/>
    <w:rsid w:val="001073C9"/>
    <w:rsid w:val="00167D31"/>
    <w:rsid w:val="001A04A7"/>
    <w:rsid w:val="001E673C"/>
    <w:rsid w:val="00227266"/>
    <w:rsid w:val="0031594E"/>
    <w:rsid w:val="00435D3C"/>
    <w:rsid w:val="004B47EF"/>
    <w:rsid w:val="0057294F"/>
    <w:rsid w:val="00573FB4"/>
    <w:rsid w:val="00583997"/>
    <w:rsid w:val="0060760B"/>
    <w:rsid w:val="006430F2"/>
    <w:rsid w:val="0067479B"/>
    <w:rsid w:val="006B0397"/>
    <w:rsid w:val="006D79D1"/>
    <w:rsid w:val="00707120"/>
    <w:rsid w:val="0074404B"/>
    <w:rsid w:val="007C4217"/>
    <w:rsid w:val="007E467B"/>
    <w:rsid w:val="00810FCD"/>
    <w:rsid w:val="008550EA"/>
    <w:rsid w:val="00875A2E"/>
    <w:rsid w:val="00897D36"/>
    <w:rsid w:val="008C6A3E"/>
    <w:rsid w:val="008E6354"/>
    <w:rsid w:val="008F1A97"/>
    <w:rsid w:val="0092382C"/>
    <w:rsid w:val="00960A45"/>
    <w:rsid w:val="009A6B71"/>
    <w:rsid w:val="009C2ACE"/>
    <w:rsid w:val="00A05566"/>
    <w:rsid w:val="00A07E31"/>
    <w:rsid w:val="00AB6537"/>
    <w:rsid w:val="00B96EAD"/>
    <w:rsid w:val="00C50D19"/>
    <w:rsid w:val="00CA0B23"/>
    <w:rsid w:val="00D3639E"/>
    <w:rsid w:val="00D5146E"/>
    <w:rsid w:val="00DB6065"/>
    <w:rsid w:val="00E960D3"/>
    <w:rsid w:val="00E975F3"/>
    <w:rsid w:val="00EC796B"/>
    <w:rsid w:val="00ED1EA8"/>
    <w:rsid w:val="00ED3709"/>
    <w:rsid w:val="00ED3845"/>
    <w:rsid w:val="00EE06B6"/>
    <w:rsid w:val="00F72C29"/>
    <w:rsid w:val="00F84173"/>
    <w:rsid w:val="00FB6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BDD4CCA-936E-49AB-8E3B-357BFD28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97"/>
    <w:pPr>
      <w:spacing w:line="240" w:lineRule="auto"/>
    </w:pPr>
    <w:rPr>
      <w:rFonts w:ascii="Calibri" w:eastAsia="Calibri" w:hAnsi="Calibri" w:cs="Times New Roman"/>
    </w:rPr>
  </w:style>
  <w:style w:type="paragraph" w:styleId="Titre1">
    <w:name w:val="heading 1"/>
    <w:basedOn w:val="Normal"/>
    <w:next w:val="Normal"/>
    <w:link w:val="Titre1Car"/>
    <w:uiPriority w:val="99"/>
    <w:qFormat/>
    <w:rsid w:val="00583997"/>
    <w:pPr>
      <w:keepNext/>
      <w:keepLines/>
      <w:spacing w:before="480" w:line="276" w:lineRule="auto"/>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583997"/>
    <w:pPr>
      <w:keepNext/>
      <w:keepLines/>
      <w:spacing w:before="200" w:line="276" w:lineRule="auto"/>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83997"/>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9"/>
    <w:rsid w:val="00583997"/>
    <w:rPr>
      <w:rFonts w:ascii="Cambria" w:eastAsia="Times New Roman" w:hAnsi="Cambria" w:cs="Times New Roman"/>
      <w:b/>
      <w:bCs/>
      <w:color w:val="4F81BD"/>
      <w:sz w:val="26"/>
      <w:szCs w:val="26"/>
    </w:rPr>
  </w:style>
  <w:style w:type="paragraph" w:styleId="Sansinterligne">
    <w:name w:val="No Spacing"/>
    <w:link w:val="SansinterligneCar"/>
    <w:uiPriority w:val="99"/>
    <w:qFormat/>
    <w:rsid w:val="00583997"/>
    <w:pPr>
      <w:spacing w:line="240" w:lineRule="auto"/>
    </w:pPr>
    <w:rPr>
      <w:rFonts w:ascii="Calibri" w:eastAsia="Times New Roman" w:hAnsi="Calibri" w:cs="Times New Roman"/>
      <w:lang w:eastAsia="fr-FR"/>
    </w:rPr>
  </w:style>
  <w:style w:type="character" w:customStyle="1" w:styleId="SansinterligneCar">
    <w:name w:val="Sans interligne Car"/>
    <w:link w:val="Sansinterligne"/>
    <w:uiPriority w:val="99"/>
    <w:locked/>
    <w:rsid w:val="00583997"/>
    <w:rPr>
      <w:rFonts w:ascii="Calibri" w:eastAsia="Times New Roman" w:hAnsi="Calibri" w:cs="Times New Roman"/>
      <w:lang w:eastAsia="fr-FR"/>
    </w:rPr>
  </w:style>
  <w:style w:type="paragraph" w:styleId="Paragraphedeliste">
    <w:name w:val="List Paragraph"/>
    <w:basedOn w:val="Normal"/>
    <w:uiPriority w:val="99"/>
    <w:qFormat/>
    <w:rsid w:val="00583997"/>
    <w:pPr>
      <w:spacing w:after="200" w:line="276" w:lineRule="auto"/>
      <w:ind w:left="720"/>
      <w:contextualSpacing/>
    </w:pPr>
  </w:style>
  <w:style w:type="character" w:styleId="Lienhypertexte">
    <w:name w:val="Hyperlink"/>
    <w:uiPriority w:val="99"/>
    <w:rsid w:val="00583997"/>
    <w:rPr>
      <w:rFonts w:cs="Times New Roman"/>
      <w:color w:val="0000FF"/>
      <w:u w:val="single"/>
    </w:rPr>
  </w:style>
  <w:style w:type="paragraph" w:styleId="Pieddepage">
    <w:name w:val="footer"/>
    <w:basedOn w:val="Normal"/>
    <w:link w:val="PieddepageCar"/>
    <w:uiPriority w:val="99"/>
    <w:rsid w:val="00583997"/>
    <w:pPr>
      <w:tabs>
        <w:tab w:val="center" w:pos="4536"/>
        <w:tab w:val="right" w:pos="9072"/>
      </w:tabs>
    </w:pPr>
  </w:style>
  <w:style w:type="character" w:customStyle="1" w:styleId="PieddepageCar">
    <w:name w:val="Pied de page Car"/>
    <w:basedOn w:val="Policepardfaut"/>
    <w:link w:val="Pieddepage"/>
    <w:uiPriority w:val="99"/>
    <w:rsid w:val="00583997"/>
    <w:rPr>
      <w:rFonts w:ascii="Calibri" w:eastAsia="Calibri" w:hAnsi="Calibri" w:cs="Times New Roman"/>
    </w:rPr>
  </w:style>
  <w:style w:type="paragraph" w:customStyle="1" w:styleId="Default">
    <w:name w:val="Default"/>
    <w:uiPriority w:val="99"/>
    <w:rsid w:val="00583997"/>
    <w:pPr>
      <w:autoSpaceDE w:val="0"/>
      <w:autoSpaceDN w:val="0"/>
      <w:adjustRightInd w:val="0"/>
      <w:spacing w:line="240" w:lineRule="auto"/>
    </w:pPr>
    <w:rPr>
      <w:rFonts w:ascii="Arial" w:eastAsia="Calibri" w:hAnsi="Arial" w:cs="Arial"/>
      <w:color w:val="000000"/>
      <w:sz w:val="24"/>
      <w:szCs w:val="24"/>
    </w:rPr>
  </w:style>
  <w:style w:type="paragraph" w:styleId="En-tte">
    <w:name w:val="header"/>
    <w:basedOn w:val="Normal"/>
    <w:link w:val="En-tteCar"/>
    <w:uiPriority w:val="99"/>
    <w:unhideWhenUsed/>
    <w:rsid w:val="00583997"/>
    <w:pPr>
      <w:tabs>
        <w:tab w:val="center" w:pos="4536"/>
        <w:tab w:val="right" w:pos="9072"/>
      </w:tabs>
    </w:pPr>
  </w:style>
  <w:style w:type="character" w:customStyle="1" w:styleId="En-tteCar">
    <w:name w:val="En-tête Car"/>
    <w:basedOn w:val="Policepardfaut"/>
    <w:link w:val="En-tte"/>
    <w:uiPriority w:val="99"/>
    <w:rsid w:val="00583997"/>
    <w:rPr>
      <w:rFonts w:ascii="Calibri" w:eastAsia="Calibri" w:hAnsi="Calibri" w:cs="Times New Roman"/>
    </w:rPr>
  </w:style>
  <w:style w:type="table" w:styleId="Tramecouleur-Accent1">
    <w:name w:val="Colorful Shading Accent 1"/>
    <w:basedOn w:val="TableauNormal"/>
    <w:uiPriority w:val="71"/>
    <w:rsid w:val="00583997"/>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Lienhypertextesuivivisit">
    <w:name w:val="FollowedHyperlink"/>
    <w:basedOn w:val="Policepardfaut"/>
    <w:uiPriority w:val="99"/>
    <w:semiHidden/>
    <w:unhideWhenUsed/>
    <w:rsid w:val="00583997"/>
    <w:rPr>
      <w:color w:val="800080" w:themeColor="followedHyperlink"/>
      <w:u w:val="single"/>
    </w:rPr>
  </w:style>
  <w:style w:type="table" w:styleId="Trameclaire-Accent1">
    <w:name w:val="Light Shading Accent 1"/>
    <w:basedOn w:val="TableauNormal"/>
    <w:uiPriority w:val="60"/>
    <w:rsid w:val="00583997"/>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84173"/>
    <w:rPr>
      <w:sz w:val="16"/>
      <w:szCs w:val="16"/>
    </w:rPr>
  </w:style>
  <w:style w:type="paragraph" w:styleId="Commentaire">
    <w:name w:val="annotation text"/>
    <w:basedOn w:val="Normal"/>
    <w:link w:val="CommentaireCar"/>
    <w:uiPriority w:val="99"/>
    <w:unhideWhenUsed/>
    <w:rsid w:val="00F84173"/>
    <w:rPr>
      <w:sz w:val="20"/>
      <w:szCs w:val="20"/>
    </w:rPr>
  </w:style>
  <w:style w:type="character" w:customStyle="1" w:styleId="CommentaireCar">
    <w:name w:val="Commentaire Car"/>
    <w:basedOn w:val="Policepardfaut"/>
    <w:link w:val="Commentaire"/>
    <w:uiPriority w:val="99"/>
    <w:rsid w:val="00F8417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84173"/>
    <w:rPr>
      <w:b/>
      <w:bCs/>
    </w:rPr>
  </w:style>
  <w:style w:type="character" w:customStyle="1" w:styleId="ObjetducommentaireCar">
    <w:name w:val="Objet du commentaire Car"/>
    <w:basedOn w:val="CommentaireCar"/>
    <w:link w:val="Objetducommentaire"/>
    <w:uiPriority w:val="99"/>
    <w:semiHidden/>
    <w:rsid w:val="00F84173"/>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84173"/>
    <w:rPr>
      <w:rFonts w:ascii="Tahoma" w:hAnsi="Tahoma" w:cs="Tahoma"/>
      <w:sz w:val="16"/>
      <w:szCs w:val="16"/>
    </w:rPr>
  </w:style>
  <w:style w:type="character" w:customStyle="1" w:styleId="TextedebullesCar">
    <w:name w:val="Texte de bulles Car"/>
    <w:basedOn w:val="Policepardfaut"/>
    <w:link w:val="Textedebulles"/>
    <w:uiPriority w:val="99"/>
    <w:semiHidden/>
    <w:rsid w:val="00F84173"/>
    <w:rPr>
      <w:rFonts w:ascii="Tahoma" w:eastAsia="Calibri" w:hAnsi="Tahoma" w:cs="Tahoma"/>
      <w:sz w:val="16"/>
      <w:szCs w:val="16"/>
    </w:rPr>
  </w:style>
  <w:style w:type="paragraph" w:customStyle="1" w:styleId="Contenudecadre">
    <w:name w:val="Contenu de cadre"/>
    <w:basedOn w:val="Normal"/>
    <w:uiPriority w:val="99"/>
    <w:rsid w:val="00ED3845"/>
    <w:pPr>
      <w:spacing w:after="200" w:line="276" w:lineRule="auto"/>
    </w:pPr>
    <w:rPr>
      <w:rFonts w:eastAsia="Times New Roman"/>
      <w:lang w:eastAsia="fr-FR"/>
    </w:rPr>
  </w:style>
  <w:style w:type="table" w:styleId="Grilledutableau">
    <w:name w:val="Table Grid"/>
    <w:basedOn w:val="TableauNormal"/>
    <w:uiPriority w:val="59"/>
    <w:rsid w:val="00D3639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ivier.robat@ars.sante.fr%20%20%20%20%20%20" TargetMode="External"/><Relationship Id="rId18" Type="http://schemas.openxmlformats.org/officeDocument/2006/relationships/hyperlink" Target="mailto:maryline.taillard@ars.sante.fr"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gabrielle.ripplinger@ars.sante.fr" TargetMode="External"/><Relationship Id="rId7" Type="http://schemas.openxmlformats.org/officeDocument/2006/relationships/endnotes" Target="endnotes.xml"/><Relationship Id="rId12" Type="http://schemas.openxmlformats.org/officeDocument/2006/relationships/hyperlink" Target="mailto:virginie.dumain@ars.sante.fr" TargetMode="External"/><Relationship Id="rId17" Type="http://schemas.openxmlformats.org/officeDocument/2006/relationships/hyperlink" Target="mailto:lucien.kouame@ars.sante.fr" TargetMode="External"/><Relationship Id="rId25" Type="http://schemas.openxmlformats.org/officeDocument/2006/relationships/hyperlink" Target="https://arretonslesviolences.gouv.fr/je-suis-professionnel/outils-de-formation" TargetMode="External"/><Relationship Id="rId2" Type="http://schemas.openxmlformats.org/officeDocument/2006/relationships/numbering" Target="numbering.xml"/><Relationship Id="rId16" Type="http://schemas.openxmlformats.org/officeDocument/2006/relationships/hyperlink" Target="mailto:celine.valette@ars.sante.fr" TargetMode="External"/><Relationship Id="rId20" Type="http://schemas.openxmlformats.org/officeDocument/2006/relationships/hyperlink" Target="mailto:jerome.beguinet@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ominique.renger@haut-rhin.gouv.fr" TargetMode="External"/><Relationship Id="rId5" Type="http://schemas.openxmlformats.org/officeDocument/2006/relationships/webSettings" Target="webSettings.xml"/><Relationship Id="rId15" Type="http://schemas.openxmlformats.org/officeDocument/2006/relationships/hyperlink" Target="mailto:veronique.simon@ars.sante.fr%20" TargetMode="External"/><Relationship Id="rId23" Type="http://schemas.openxmlformats.org/officeDocument/2006/relationships/hyperlink" Target="mailto:lydia.fleury@ars.sante.fr" TargetMode="External"/><Relationship Id="rId28" Type="http://schemas.openxmlformats.org/officeDocument/2006/relationships/theme" Target="theme/theme1.xml"/><Relationship Id="rId10" Type="http://schemas.openxmlformats.org/officeDocument/2006/relationships/hyperlink" Target="mailto:ARS-GRANDEST-DEPARTEMENT-PREVENTION@ars.sante.fr" TargetMode="External"/><Relationship Id="rId19" Type="http://schemas.openxmlformats.org/officeDocument/2006/relationships/hyperlink" Target="mailto:mouctar.diallo@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uafa.tarfaoui@ars.sante.fr" TargetMode="External"/><Relationship Id="rId22" Type="http://schemas.openxmlformats.org/officeDocument/2006/relationships/hyperlink" Target="mailto:sonia.vinot@ars.sante.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1739-3C50-4F9B-81E0-EEFC0A2C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2916</Words>
  <Characters>16039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Anaïs</dc:creator>
  <cp:lastModifiedBy>VITTE Juliette</cp:lastModifiedBy>
  <cp:revision>2</cp:revision>
  <dcterms:created xsi:type="dcterms:W3CDTF">2022-01-11T15:10:00Z</dcterms:created>
  <dcterms:modified xsi:type="dcterms:W3CDTF">2022-01-11T15:10:00Z</dcterms:modified>
</cp:coreProperties>
</file>