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0DCC" w:rsidRPr="00FC0DCC" w:rsidRDefault="00FC0DCC" w:rsidP="00FC0DCC">
      <w:pPr>
        <w:spacing w:line="259" w:lineRule="auto"/>
        <w:contextualSpacing/>
        <w:jc w:val="center"/>
        <w:rPr>
          <w:rFonts w:asciiTheme="minorHAnsi" w:hAnsiTheme="minorHAnsi"/>
          <w:b/>
          <w:sz w:val="24"/>
        </w:rPr>
      </w:pPr>
      <w:r w:rsidRPr="00FC0DCC">
        <w:rPr>
          <w:rFonts w:asciiTheme="minorHAnsi" w:hAnsiTheme="minorHAnsi"/>
          <w:b/>
          <w:sz w:val="24"/>
        </w:rPr>
        <w:t xml:space="preserve">Consentement à la réalisation d'échographies obstétricales et fœtales </w:t>
      </w:r>
      <w:r w:rsidRPr="00FC0DCC">
        <w:rPr>
          <w:rFonts w:asciiTheme="minorHAnsi" w:hAnsiTheme="minorHAnsi"/>
          <w:b/>
          <w:sz w:val="24"/>
          <w:u w:val="single"/>
        </w:rPr>
        <w:t>de d</w:t>
      </w:r>
      <w:r w:rsidRPr="00FC0DCC">
        <w:rPr>
          <w:rFonts w:asciiTheme="minorHAnsi" w:hAnsiTheme="minorHAnsi"/>
          <w:b/>
          <w:sz w:val="24"/>
          <w:u w:val="single"/>
        </w:rPr>
        <w:t>iagnostic</w:t>
      </w:r>
    </w:p>
    <w:p w:rsidR="00434BE9" w:rsidRPr="00FC0DCC" w:rsidRDefault="00434BE9" w:rsidP="00FC0DCC">
      <w:pPr>
        <w:spacing w:line="259" w:lineRule="auto"/>
        <w:contextualSpacing/>
        <w:jc w:val="center"/>
        <w:rPr>
          <w:rFonts w:asciiTheme="minorHAnsi" w:eastAsia="Calibri" w:hAnsiTheme="minorHAnsi"/>
          <w:i/>
          <w:szCs w:val="20"/>
          <w:lang w:eastAsia="en-US"/>
        </w:rPr>
      </w:pPr>
      <w:r w:rsidRPr="00FC0DCC">
        <w:rPr>
          <w:rFonts w:asciiTheme="minorHAnsi" w:eastAsia="Calibri" w:hAnsiTheme="minorHAnsi"/>
          <w:i/>
          <w:szCs w:val="20"/>
          <w:lang w:eastAsia="en-US"/>
        </w:rPr>
        <w:t>Information et consentement à la réalisation des échographies obstétricales et fœtales mentionnées au 2° du III de l’article R. 2131-1 du code de la santé publique</w:t>
      </w:r>
    </w:p>
    <w:p w:rsidR="00FC0DCC" w:rsidRPr="00FC0DCC" w:rsidRDefault="00FC0DCC" w:rsidP="00FC0DCC">
      <w:pPr>
        <w:spacing w:line="259" w:lineRule="auto"/>
        <w:contextualSpacing/>
        <w:rPr>
          <w:rFonts w:asciiTheme="minorHAnsi" w:eastAsia="Calibri" w:hAnsiTheme="minorHAnsi"/>
          <w:b/>
          <w:szCs w:val="20"/>
          <w:lang w:eastAsia="en-US"/>
        </w:rPr>
      </w:pPr>
    </w:p>
    <w:p w:rsidR="00434BE9" w:rsidRPr="00FC0DCC" w:rsidRDefault="00FC0DCC" w:rsidP="00FC0DCC">
      <w:pPr>
        <w:spacing w:after="200" w:line="259" w:lineRule="auto"/>
        <w:ind w:firstLine="709"/>
        <w:jc w:val="both"/>
        <w:rPr>
          <w:rFonts w:asciiTheme="minorHAnsi" w:eastAsia="Calibri" w:hAnsiTheme="minorHAnsi"/>
          <w:szCs w:val="20"/>
          <w:lang w:eastAsia="en-US"/>
        </w:rPr>
      </w:pPr>
      <w:r w:rsidRPr="00556CE7">
        <w:rPr>
          <w:rFonts w:asciiTheme="minorHAnsi" w:eastAsia="Calibri" w:hAnsiTheme="minorHAnsi"/>
          <w:szCs w:val="20"/>
        </w:rPr>
        <w:t xml:space="preserve">Je soussignée </w:t>
      </w:r>
      <w:r w:rsidRPr="00556CE7">
        <w:rPr>
          <w:rFonts w:asciiTheme="minorHAnsi" w:eastAsia="Calibri" w:hAnsiTheme="minorHAnsi"/>
          <w:szCs w:val="20"/>
          <w:u w:val="dotted"/>
        </w:rPr>
        <w:tab/>
      </w:r>
      <w:r w:rsidRPr="00556CE7">
        <w:rPr>
          <w:rFonts w:asciiTheme="minorHAnsi" w:eastAsia="Calibri" w:hAnsiTheme="minorHAnsi"/>
          <w:szCs w:val="20"/>
          <w:u w:val="dotted"/>
        </w:rPr>
        <w:tab/>
      </w:r>
      <w:r w:rsidRPr="00556CE7">
        <w:rPr>
          <w:rFonts w:asciiTheme="minorHAnsi" w:eastAsia="Calibri" w:hAnsiTheme="minorHAnsi"/>
          <w:szCs w:val="20"/>
          <w:u w:val="dotted"/>
        </w:rPr>
        <w:tab/>
      </w:r>
      <w:r w:rsidRPr="00556CE7">
        <w:rPr>
          <w:rFonts w:asciiTheme="minorHAnsi" w:eastAsia="Calibri" w:hAnsiTheme="minorHAnsi"/>
          <w:szCs w:val="20"/>
          <w:u w:val="dotted"/>
        </w:rPr>
        <w:tab/>
      </w:r>
      <w:r w:rsidRPr="00556CE7">
        <w:rPr>
          <w:rFonts w:asciiTheme="minorHAnsi" w:eastAsia="Calibri" w:hAnsiTheme="minorHAnsi"/>
          <w:szCs w:val="20"/>
          <w:u w:val="dotted"/>
        </w:rPr>
        <w:tab/>
      </w:r>
      <w:r w:rsidRPr="00556CE7">
        <w:rPr>
          <w:rFonts w:asciiTheme="minorHAnsi" w:eastAsia="Calibri" w:hAnsiTheme="minorHAnsi"/>
          <w:szCs w:val="20"/>
          <w:u w:val="dotted"/>
        </w:rPr>
        <w:tab/>
      </w:r>
      <w:r w:rsidRPr="00556CE7">
        <w:rPr>
          <w:rFonts w:asciiTheme="minorHAnsi" w:eastAsia="Calibri" w:hAnsiTheme="minorHAnsi"/>
          <w:szCs w:val="20"/>
        </w:rPr>
        <w:t xml:space="preserve"> atteste</w:t>
      </w:r>
      <w:r w:rsidR="00434BE9" w:rsidRPr="00FC0DCC">
        <w:rPr>
          <w:rFonts w:asciiTheme="minorHAnsi" w:eastAsia="Calibri" w:hAnsiTheme="minorHAnsi"/>
          <w:szCs w:val="20"/>
          <w:lang w:eastAsia="en-US"/>
        </w:rPr>
        <w:t xml:space="preserve"> avoir reçu, du médecin (nom, prénom)</w:t>
      </w:r>
      <w:r>
        <w:rPr>
          <w:rFonts w:asciiTheme="minorHAnsi" w:eastAsia="Calibri" w:hAnsiTheme="minorHAnsi"/>
          <w:szCs w:val="20"/>
          <w:lang w:eastAsia="en-US"/>
        </w:rPr>
        <w:t xml:space="preserve"> </w:t>
      </w:r>
      <w:r w:rsidRPr="00556CE7">
        <w:rPr>
          <w:rFonts w:asciiTheme="minorHAnsi" w:eastAsia="Calibri" w:hAnsiTheme="minorHAnsi"/>
          <w:szCs w:val="20"/>
          <w:u w:val="dotted"/>
        </w:rPr>
        <w:tab/>
      </w:r>
      <w:r w:rsidRPr="00556CE7">
        <w:rPr>
          <w:rFonts w:asciiTheme="minorHAnsi" w:eastAsia="Calibri" w:hAnsiTheme="minorHAnsi"/>
          <w:szCs w:val="20"/>
          <w:u w:val="dotted"/>
        </w:rPr>
        <w:tab/>
      </w:r>
      <w:r w:rsidRPr="00556CE7">
        <w:rPr>
          <w:rFonts w:asciiTheme="minorHAnsi" w:eastAsia="Calibri" w:hAnsiTheme="minorHAnsi"/>
          <w:szCs w:val="20"/>
          <w:u w:val="dotted"/>
        </w:rPr>
        <w:tab/>
      </w:r>
      <w:r w:rsidRPr="00556CE7">
        <w:rPr>
          <w:rFonts w:asciiTheme="minorHAnsi" w:eastAsia="Calibri" w:hAnsiTheme="minorHAnsi"/>
          <w:szCs w:val="20"/>
          <w:u w:val="dotted"/>
        </w:rPr>
        <w:tab/>
      </w:r>
      <w:r w:rsidRPr="00556CE7">
        <w:rPr>
          <w:rFonts w:asciiTheme="minorHAnsi" w:eastAsia="Calibri" w:hAnsiTheme="minorHAnsi"/>
          <w:szCs w:val="20"/>
          <w:u w:val="dotted"/>
        </w:rPr>
        <w:tab/>
      </w:r>
      <w:r w:rsidRPr="00556CE7">
        <w:rPr>
          <w:rFonts w:asciiTheme="minorHAnsi" w:eastAsia="Calibri" w:hAnsiTheme="minorHAnsi"/>
          <w:szCs w:val="20"/>
          <w:u w:val="dotted"/>
        </w:rPr>
        <w:tab/>
      </w:r>
      <w:r>
        <w:rPr>
          <w:rFonts w:asciiTheme="minorHAnsi" w:eastAsia="Calibri" w:hAnsiTheme="minorHAnsi"/>
          <w:szCs w:val="20"/>
          <w:u w:val="dotted"/>
        </w:rPr>
        <w:t xml:space="preserve"> </w:t>
      </w:r>
      <w:r w:rsidR="00434BE9" w:rsidRPr="00FC0DCC">
        <w:rPr>
          <w:rFonts w:asciiTheme="minorHAnsi" w:eastAsia="Calibri" w:hAnsiTheme="minorHAnsi"/>
          <w:szCs w:val="20"/>
          <w:lang w:eastAsia="en-US"/>
        </w:rPr>
        <w:t xml:space="preserve">au cours d’une consultation médicale en date du </w:t>
      </w:r>
      <w:r w:rsidRPr="00556CE7">
        <w:rPr>
          <w:rFonts w:asciiTheme="minorHAnsi" w:eastAsia="Calibri" w:hAnsiTheme="minorHAnsi"/>
          <w:szCs w:val="20"/>
          <w:u w:val="dotted"/>
        </w:rPr>
        <w:tab/>
      </w:r>
      <w:r w:rsidRPr="00556CE7">
        <w:rPr>
          <w:rFonts w:asciiTheme="minorHAnsi" w:eastAsia="Calibri" w:hAnsiTheme="minorHAnsi"/>
          <w:szCs w:val="20"/>
          <w:u w:val="dotted"/>
        </w:rPr>
        <w:tab/>
      </w:r>
      <w:r w:rsidRPr="00556CE7">
        <w:rPr>
          <w:rFonts w:asciiTheme="minorHAnsi" w:eastAsia="Calibri" w:hAnsiTheme="minorHAnsi"/>
          <w:szCs w:val="20"/>
          <w:u w:val="dotted"/>
        </w:rPr>
        <w:tab/>
      </w:r>
      <w:r w:rsidRPr="00FC0DCC">
        <w:rPr>
          <w:rFonts w:asciiTheme="minorHAnsi" w:eastAsia="Calibri" w:hAnsiTheme="minorHAnsi"/>
          <w:szCs w:val="20"/>
        </w:rPr>
        <w:t xml:space="preserve"> :</w:t>
      </w:r>
    </w:p>
    <w:p w:rsidR="00434BE9" w:rsidRPr="00FC0DCC" w:rsidRDefault="00434BE9" w:rsidP="00FC0DCC">
      <w:pPr>
        <w:spacing w:line="259" w:lineRule="auto"/>
        <w:contextualSpacing/>
        <w:jc w:val="both"/>
        <w:rPr>
          <w:rFonts w:asciiTheme="minorHAnsi" w:eastAsia="Calibri" w:hAnsiTheme="minorHAnsi"/>
          <w:szCs w:val="20"/>
          <w:lang w:eastAsia="en-US"/>
        </w:rPr>
      </w:pPr>
      <w:r w:rsidRPr="00FC0DCC">
        <w:rPr>
          <w:rFonts w:asciiTheme="minorHAnsi" w:eastAsia="Calibri" w:hAnsiTheme="minorHAnsi"/>
          <w:szCs w:val="20"/>
          <w:lang w:eastAsia="en-US"/>
        </w:rPr>
        <w:t xml:space="preserve">1° Des informations relatives : </w:t>
      </w:r>
    </w:p>
    <w:p w:rsidR="00434BE9" w:rsidRPr="00FC0DCC" w:rsidRDefault="00434BE9" w:rsidP="00FC0DCC">
      <w:pPr>
        <w:pStyle w:val="Paragraphedeliste"/>
        <w:numPr>
          <w:ilvl w:val="0"/>
          <w:numId w:val="3"/>
        </w:numPr>
        <w:spacing w:after="160" w:line="259" w:lineRule="auto"/>
        <w:jc w:val="both"/>
        <w:rPr>
          <w:rFonts w:asciiTheme="minorHAnsi" w:eastAsia="Calibri" w:hAnsiTheme="minorHAnsi"/>
          <w:szCs w:val="20"/>
          <w:lang w:eastAsia="en-US"/>
        </w:rPr>
      </w:pPr>
      <w:proofErr w:type="gramStart"/>
      <w:r w:rsidRPr="00FC0DCC">
        <w:rPr>
          <w:rFonts w:asciiTheme="minorHAnsi" w:eastAsia="Calibri" w:hAnsiTheme="minorHAnsi"/>
          <w:szCs w:val="20"/>
          <w:lang w:eastAsia="en-US"/>
        </w:rPr>
        <w:t>au</w:t>
      </w:r>
      <w:proofErr w:type="gramEnd"/>
      <w:r w:rsidRPr="00FC0DCC">
        <w:rPr>
          <w:rFonts w:asciiTheme="minorHAnsi" w:eastAsia="Calibri" w:hAnsiTheme="minorHAnsi"/>
          <w:szCs w:val="20"/>
          <w:lang w:eastAsia="en-US"/>
        </w:rPr>
        <w:t xml:space="preserve"> risque pour l’enfant à naître d’être atteint d’une affection d’une particulière gravité ; </w:t>
      </w:r>
    </w:p>
    <w:p w:rsidR="00434BE9" w:rsidRPr="00FC0DCC" w:rsidRDefault="00434BE9" w:rsidP="00FC0DCC">
      <w:pPr>
        <w:pStyle w:val="Paragraphedeliste"/>
        <w:numPr>
          <w:ilvl w:val="0"/>
          <w:numId w:val="3"/>
        </w:numPr>
        <w:spacing w:after="160" w:line="259" w:lineRule="auto"/>
        <w:jc w:val="both"/>
        <w:rPr>
          <w:rFonts w:asciiTheme="minorHAnsi" w:eastAsia="Calibri" w:hAnsiTheme="minorHAnsi"/>
          <w:szCs w:val="20"/>
          <w:lang w:eastAsia="en-US"/>
        </w:rPr>
      </w:pPr>
      <w:proofErr w:type="gramStart"/>
      <w:r w:rsidRPr="00FC0DCC">
        <w:rPr>
          <w:rFonts w:asciiTheme="minorHAnsi" w:eastAsia="Calibri" w:hAnsiTheme="minorHAnsi"/>
          <w:szCs w:val="20"/>
          <w:lang w:eastAsia="en-US"/>
        </w:rPr>
        <w:t>aux</w:t>
      </w:r>
      <w:proofErr w:type="gramEnd"/>
      <w:r w:rsidRPr="00FC0DCC">
        <w:rPr>
          <w:rFonts w:asciiTheme="minorHAnsi" w:eastAsia="Calibri" w:hAnsiTheme="minorHAnsi"/>
          <w:szCs w:val="20"/>
          <w:lang w:eastAsia="en-US"/>
        </w:rPr>
        <w:t xml:space="preserve"> caractéristiques de cette affection ; </w:t>
      </w:r>
    </w:p>
    <w:p w:rsidR="00434BE9" w:rsidRPr="00FC0DCC" w:rsidRDefault="00434BE9" w:rsidP="00FC0DCC">
      <w:pPr>
        <w:pStyle w:val="Paragraphedeliste"/>
        <w:numPr>
          <w:ilvl w:val="0"/>
          <w:numId w:val="3"/>
        </w:numPr>
        <w:spacing w:after="160" w:line="259" w:lineRule="auto"/>
        <w:jc w:val="both"/>
        <w:rPr>
          <w:rFonts w:asciiTheme="minorHAnsi" w:eastAsia="Calibri" w:hAnsiTheme="minorHAnsi"/>
          <w:szCs w:val="20"/>
          <w:lang w:eastAsia="en-US"/>
        </w:rPr>
      </w:pPr>
      <w:proofErr w:type="gramStart"/>
      <w:r w:rsidRPr="00FC0DCC">
        <w:rPr>
          <w:rFonts w:asciiTheme="minorHAnsi" w:eastAsia="Calibri" w:hAnsiTheme="minorHAnsi"/>
          <w:szCs w:val="20"/>
          <w:lang w:eastAsia="en-US"/>
        </w:rPr>
        <w:t>aux</w:t>
      </w:r>
      <w:proofErr w:type="gramEnd"/>
      <w:r w:rsidRPr="00FC0DCC">
        <w:rPr>
          <w:rFonts w:asciiTheme="minorHAnsi" w:eastAsia="Calibri" w:hAnsiTheme="minorHAnsi"/>
          <w:szCs w:val="20"/>
          <w:lang w:eastAsia="en-US"/>
        </w:rPr>
        <w:t xml:space="preserve"> moyens de la diagnostiquer ; </w:t>
      </w:r>
    </w:p>
    <w:p w:rsidR="00434BE9" w:rsidRPr="00FC0DCC" w:rsidRDefault="00434BE9" w:rsidP="00FC0DCC">
      <w:pPr>
        <w:pStyle w:val="Paragraphedeliste"/>
        <w:numPr>
          <w:ilvl w:val="0"/>
          <w:numId w:val="3"/>
        </w:numPr>
        <w:spacing w:after="160" w:line="259" w:lineRule="auto"/>
        <w:jc w:val="both"/>
        <w:rPr>
          <w:rFonts w:asciiTheme="minorHAnsi" w:eastAsia="Calibri" w:hAnsiTheme="minorHAnsi"/>
          <w:szCs w:val="20"/>
          <w:lang w:eastAsia="en-US"/>
        </w:rPr>
      </w:pPr>
      <w:proofErr w:type="gramStart"/>
      <w:r w:rsidRPr="00FC0DCC">
        <w:rPr>
          <w:rFonts w:asciiTheme="minorHAnsi" w:eastAsia="Calibri" w:hAnsiTheme="minorHAnsi"/>
          <w:szCs w:val="20"/>
          <w:lang w:eastAsia="en-US"/>
        </w:rPr>
        <w:t>aux</w:t>
      </w:r>
      <w:proofErr w:type="gramEnd"/>
      <w:r w:rsidRPr="00FC0DCC">
        <w:rPr>
          <w:rFonts w:asciiTheme="minorHAnsi" w:eastAsia="Calibri" w:hAnsiTheme="minorHAnsi"/>
          <w:szCs w:val="20"/>
          <w:lang w:eastAsia="en-US"/>
        </w:rPr>
        <w:t xml:space="preserve"> possibilités de médecine fœtale, de traitement ou de prise en charge de l’enfant né ; </w:t>
      </w:r>
    </w:p>
    <w:p w:rsidR="00434BE9" w:rsidRPr="00FC0DCC" w:rsidRDefault="00434BE9" w:rsidP="00FC0DCC">
      <w:pPr>
        <w:spacing w:line="259" w:lineRule="auto"/>
        <w:contextualSpacing/>
        <w:jc w:val="both"/>
        <w:rPr>
          <w:rFonts w:asciiTheme="minorHAnsi" w:eastAsia="Calibri" w:hAnsiTheme="minorHAnsi"/>
          <w:szCs w:val="20"/>
          <w:lang w:eastAsia="en-US"/>
        </w:rPr>
      </w:pPr>
      <w:r w:rsidRPr="00FC0DCC">
        <w:rPr>
          <w:rFonts w:asciiTheme="minorHAnsi" w:eastAsia="Calibri" w:hAnsiTheme="minorHAnsi"/>
          <w:szCs w:val="20"/>
          <w:lang w:eastAsia="en-US"/>
        </w:rPr>
        <w:t xml:space="preserve">2° Des informations sur l’examen échographique à visée diagnostique qui m’a été proposé et dont je souhaite bénéficier : </w:t>
      </w:r>
    </w:p>
    <w:p w:rsidR="00434BE9" w:rsidRPr="00FC0DCC" w:rsidRDefault="00434BE9" w:rsidP="00FC0DCC">
      <w:pPr>
        <w:pStyle w:val="Paragraphedeliste"/>
        <w:numPr>
          <w:ilvl w:val="0"/>
          <w:numId w:val="4"/>
        </w:numPr>
        <w:spacing w:after="160" w:line="259" w:lineRule="auto"/>
        <w:jc w:val="both"/>
        <w:rPr>
          <w:rFonts w:asciiTheme="minorHAnsi" w:eastAsia="Calibri" w:hAnsiTheme="minorHAnsi"/>
          <w:szCs w:val="20"/>
          <w:lang w:eastAsia="en-US"/>
        </w:rPr>
      </w:pPr>
      <w:proofErr w:type="gramStart"/>
      <w:r w:rsidRPr="00FC0DCC">
        <w:rPr>
          <w:rFonts w:asciiTheme="minorHAnsi" w:eastAsia="Calibri" w:hAnsiTheme="minorHAnsi"/>
          <w:szCs w:val="20"/>
          <w:lang w:eastAsia="en-US"/>
        </w:rPr>
        <w:t>l’échographie</w:t>
      </w:r>
      <w:proofErr w:type="gramEnd"/>
      <w:r w:rsidRPr="00FC0DCC">
        <w:rPr>
          <w:rFonts w:asciiTheme="minorHAnsi" w:eastAsia="Calibri" w:hAnsiTheme="minorHAnsi"/>
          <w:szCs w:val="20"/>
          <w:lang w:eastAsia="en-US"/>
        </w:rPr>
        <w:t xml:space="preserve"> est un examen d’imagerie médicale qui ne présente pas de risque en l’état des connaissances ni pour le fœtus ni pour la femme enceinte lorsqu’il est réalisé dans un cadre médical ; </w:t>
      </w:r>
    </w:p>
    <w:p w:rsidR="00434BE9" w:rsidRPr="00FC0DCC" w:rsidRDefault="00434BE9" w:rsidP="00FC0DCC">
      <w:pPr>
        <w:pStyle w:val="Paragraphedeliste"/>
        <w:numPr>
          <w:ilvl w:val="0"/>
          <w:numId w:val="4"/>
        </w:numPr>
        <w:spacing w:after="160" w:line="259" w:lineRule="auto"/>
        <w:jc w:val="both"/>
        <w:rPr>
          <w:rFonts w:asciiTheme="minorHAnsi" w:eastAsia="Calibri" w:hAnsiTheme="minorHAnsi"/>
          <w:szCs w:val="20"/>
          <w:lang w:eastAsia="en-US"/>
        </w:rPr>
      </w:pPr>
      <w:proofErr w:type="gramStart"/>
      <w:r w:rsidRPr="00FC0DCC">
        <w:rPr>
          <w:rFonts w:asciiTheme="minorHAnsi" w:eastAsia="Calibri" w:hAnsiTheme="minorHAnsi"/>
          <w:szCs w:val="20"/>
          <w:lang w:eastAsia="en-US"/>
        </w:rPr>
        <w:t>l’image</w:t>
      </w:r>
      <w:proofErr w:type="gramEnd"/>
      <w:r w:rsidRPr="00FC0DCC">
        <w:rPr>
          <w:rFonts w:asciiTheme="minorHAnsi" w:eastAsia="Calibri" w:hAnsiTheme="minorHAnsi"/>
          <w:szCs w:val="20"/>
          <w:lang w:eastAsia="en-US"/>
        </w:rPr>
        <w:t xml:space="preserve"> du fœtus et de ses annexes (placenta, liquide amniotique...) peut être obtenue à travers la paroi abdominale maternelle ou à travers la paroi vaginale maternelle ; </w:t>
      </w:r>
    </w:p>
    <w:p w:rsidR="00434BE9" w:rsidRPr="00FC0DCC" w:rsidRDefault="00434BE9" w:rsidP="00FC0DCC">
      <w:pPr>
        <w:pStyle w:val="Paragraphedeliste"/>
        <w:numPr>
          <w:ilvl w:val="0"/>
          <w:numId w:val="4"/>
        </w:numPr>
        <w:spacing w:after="160" w:line="259" w:lineRule="auto"/>
        <w:jc w:val="both"/>
        <w:rPr>
          <w:rFonts w:asciiTheme="minorHAnsi" w:eastAsia="Calibri" w:hAnsiTheme="minorHAnsi"/>
          <w:szCs w:val="20"/>
          <w:lang w:eastAsia="en-US"/>
        </w:rPr>
      </w:pPr>
      <w:proofErr w:type="gramStart"/>
      <w:r w:rsidRPr="00FC0DCC">
        <w:rPr>
          <w:rFonts w:asciiTheme="minorHAnsi" w:eastAsia="Calibri" w:hAnsiTheme="minorHAnsi"/>
          <w:szCs w:val="20"/>
          <w:lang w:eastAsia="en-US"/>
        </w:rPr>
        <w:t>la</w:t>
      </w:r>
      <w:proofErr w:type="gramEnd"/>
      <w:r w:rsidRPr="00FC0DCC">
        <w:rPr>
          <w:rFonts w:asciiTheme="minorHAnsi" w:eastAsia="Calibri" w:hAnsiTheme="minorHAnsi"/>
          <w:szCs w:val="20"/>
          <w:lang w:eastAsia="en-US"/>
        </w:rPr>
        <w:t xml:space="preserve"> performance de cet examen peut être limitée par certaines circonstances (épaisseur de la paroi abdominale, position du fœtus...) ; </w:t>
      </w:r>
    </w:p>
    <w:p w:rsidR="00434BE9" w:rsidRPr="00FC0DCC" w:rsidRDefault="00434BE9" w:rsidP="00FC0DCC">
      <w:pPr>
        <w:pStyle w:val="Paragraphedeliste"/>
        <w:numPr>
          <w:ilvl w:val="0"/>
          <w:numId w:val="4"/>
        </w:numPr>
        <w:spacing w:after="160" w:line="259" w:lineRule="auto"/>
        <w:jc w:val="both"/>
        <w:rPr>
          <w:rFonts w:asciiTheme="minorHAnsi" w:eastAsia="Calibri" w:hAnsiTheme="minorHAnsi"/>
          <w:szCs w:val="20"/>
          <w:lang w:eastAsia="en-US"/>
        </w:rPr>
      </w:pPr>
      <w:proofErr w:type="gramStart"/>
      <w:r w:rsidRPr="00FC0DCC">
        <w:rPr>
          <w:rFonts w:asciiTheme="minorHAnsi" w:eastAsia="Calibri" w:hAnsiTheme="minorHAnsi"/>
          <w:szCs w:val="20"/>
          <w:lang w:eastAsia="en-US"/>
        </w:rPr>
        <w:t>les</w:t>
      </w:r>
      <w:proofErr w:type="gramEnd"/>
      <w:r w:rsidRPr="00FC0DCC">
        <w:rPr>
          <w:rFonts w:asciiTheme="minorHAnsi" w:eastAsia="Calibri" w:hAnsiTheme="minorHAnsi"/>
          <w:szCs w:val="20"/>
          <w:lang w:eastAsia="en-US"/>
        </w:rPr>
        <w:t xml:space="preserve"> mesures effectuées au cours de l’échographie ainsi que les estimations du poids du fœtus sont soumises à des marges d’erreurs liées notamment aux conditions de l’examen ;</w:t>
      </w:r>
    </w:p>
    <w:p w:rsidR="00434BE9" w:rsidRPr="00FC0DCC" w:rsidRDefault="00434BE9" w:rsidP="00FC0DCC">
      <w:pPr>
        <w:pStyle w:val="Paragraphedeliste"/>
        <w:numPr>
          <w:ilvl w:val="0"/>
          <w:numId w:val="4"/>
        </w:numPr>
        <w:spacing w:after="160" w:line="259" w:lineRule="auto"/>
        <w:jc w:val="both"/>
        <w:rPr>
          <w:rFonts w:asciiTheme="minorHAnsi" w:eastAsia="Calibri" w:hAnsiTheme="minorHAnsi"/>
          <w:szCs w:val="20"/>
          <w:lang w:eastAsia="en-US"/>
        </w:rPr>
      </w:pPr>
      <w:proofErr w:type="gramStart"/>
      <w:r w:rsidRPr="00FC0DCC">
        <w:rPr>
          <w:rFonts w:asciiTheme="minorHAnsi" w:eastAsia="Calibri" w:hAnsiTheme="minorHAnsi"/>
          <w:szCs w:val="20"/>
          <w:lang w:eastAsia="en-US"/>
        </w:rPr>
        <w:t>cet</w:t>
      </w:r>
      <w:proofErr w:type="gramEnd"/>
      <w:r w:rsidRPr="00FC0DCC">
        <w:rPr>
          <w:rFonts w:asciiTheme="minorHAnsi" w:eastAsia="Calibri" w:hAnsiTheme="minorHAnsi"/>
          <w:szCs w:val="20"/>
          <w:lang w:eastAsia="en-US"/>
        </w:rPr>
        <w:t xml:space="preserve"> examen approfondi m’a été proposé en raison d’un risque accru d’affection pour la grossesse en cours ; il peut être volontairement limité à une partie du fœtus et de ses annexes (visualisation d’une structure précise, surveillance d’un aspect particulier, mesures...) ; </w:t>
      </w:r>
    </w:p>
    <w:p w:rsidR="00434BE9" w:rsidRPr="00FC0DCC" w:rsidRDefault="00434BE9" w:rsidP="00FC0DCC">
      <w:pPr>
        <w:pStyle w:val="Paragraphedeliste"/>
        <w:numPr>
          <w:ilvl w:val="0"/>
          <w:numId w:val="4"/>
        </w:numPr>
        <w:spacing w:after="160" w:line="259" w:lineRule="auto"/>
        <w:jc w:val="both"/>
        <w:rPr>
          <w:rFonts w:asciiTheme="minorHAnsi" w:eastAsia="Calibri" w:hAnsiTheme="minorHAnsi"/>
          <w:szCs w:val="20"/>
          <w:lang w:eastAsia="en-US"/>
        </w:rPr>
      </w:pPr>
      <w:proofErr w:type="gramStart"/>
      <w:r w:rsidRPr="00FC0DCC">
        <w:rPr>
          <w:rFonts w:asciiTheme="minorHAnsi" w:eastAsia="Calibri" w:hAnsiTheme="minorHAnsi"/>
          <w:szCs w:val="20"/>
          <w:lang w:eastAsia="en-US"/>
        </w:rPr>
        <w:t>cet</w:t>
      </w:r>
      <w:proofErr w:type="gramEnd"/>
      <w:r w:rsidRPr="00FC0DCC">
        <w:rPr>
          <w:rFonts w:asciiTheme="minorHAnsi" w:eastAsia="Calibri" w:hAnsiTheme="minorHAnsi"/>
          <w:szCs w:val="20"/>
          <w:lang w:eastAsia="en-US"/>
        </w:rPr>
        <w:t xml:space="preserve"> examen permettra, dans la grande majorité des cas, soit d’écarter le risque accru, soit de le confirmer ; </w:t>
      </w:r>
    </w:p>
    <w:p w:rsidR="00434BE9" w:rsidRPr="00FC0DCC" w:rsidRDefault="00434BE9" w:rsidP="00FC0DCC">
      <w:pPr>
        <w:pStyle w:val="Paragraphedeliste"/>
        <w:numPr>
          <w:ilvl w:val="0"/>
          <w:numId w:val="4"/>
        </w:numPr>
        <w:spacing w:after="160" w:line="259" w:lineRule="auto"/>
        <w:jc w:val="both"/>
        <w:rPr>
          <w:rFonts w:asciiTheme="minorHAnsi" w:eastAsia="Calibri" w:hAnsiTheme="minorHAnsi"/>
          <w:szCs w:val="20"/>
          <w:lang w:eastAsia="en-US"/>
        </w:rPr>
      </w:pPr>
      <w:proofErr w:type="gramStart"/>
      <w:r w:rsidRPr="00FC0DCC">
        <w:rPr>
          <w:rFonts w:asciiTheme="minorHAnsi" w:eastAsia="Calibri" w:hAnsiTheme="minorHAnsi"/>
          <w:szCs w:val="20"/>
          <w:lang w:eastAsia="en-US"/>
        </w:rPr>
        <w:t>cet</w:t>
      </w:r>
      <w:proofErr w:type="gramEnd"/>
      <w:r w:rsidRPr="00FC0DCC">
        <w:rPr>
          <w:rFonts w:asciiTheme="minorHAnsi" w:eastAsia="Calibri" w:hAnsiTheme="minorHAnsi"/>
          <w:szCs w:val="20"/>
          <w:lang w:eastAsia="en-US"/>
        </w:rPr>
        <w:t xml:space="preserve"> examen peut également permettre de préciser ce risque accru et de le surveiller ; </w:t>
      </w:r>
    </w:p>
    <w:p w:rsidR="00434BE9" w:rsidRPr="00FC0DCC" w:rsidRDefault="00434BE9" w:rsidP="00FC0DCC">
      <w:pPr>
        <w:pStyle w:val="Paragraphedeliste"/>
        <w:numPr>
          <w:ilvl w:val="0"/>
          <w:numId w:val="4"/>
        </w:numPr>
        <w:spacing w:after="160" w:line="259" w:lineRule="auto"/>
        <w:jc w:val="both"/>
        <w:rPr>
          <w:rFonts w:asciiTheme="minorHAnsi" w:eastAsia="Calibri" w:hAnsiTheme="minorHAnsi"/>
          <w:szCs w:val="20"/>
          <w:lang w:eastAsia="en-US"/>
        </w:rPr>
      </w:pPr>
      <w:proofErr w:type="gramStart"/>
      <w:r w:rsidRPr="00FC0DCC">
        <w:rPr>
          <w:rFonts w:asciiTheme="minorHAnsi" w:eastAsia="Calibri" w:hAnsiTheme="minorHAnsi"/>
          <w:szCs w:val="20"/>
          <w:lang w:eastAsia="en-US"/>
        </w:rPr>
        <w:t>l’absence</w:t>
      </w:r>
      <w:proofErr w:type="gramEnd"/>
      <w:r w:rsidRPr="00FC0DCC">
        <w:rPr>
          <w:rFonts w:asciiTheme="minorHAnsi" w:eastAsia="Calibri" w:hAnsiTheme="minorHAnsi"/>
          <w:szCs w:val="20"/>
          <w:lang w:eastAsia="en-US"/>
        </w:rPr>
        <w:t xml:space="preserve"> d’anomalie décelée lors de l’échographie à visée diagnostique ne permet pas d’affirmer que le fœtus est indemne de toute affection ; </w:t>
      </w:r>
    </w:p>
    <w:p w:rsidR="00434BE9" w:rsidRPr="00FC0DCC" w:rsidRDefault="00434BE9" w:rsidP="00FC0DCC">
      <w:pPr>
        <w:pStyle w:val="Paragraphedeliste"/>
        <w:numPr>
          <w:ilvl w:val="0"/>
          <w:numId w:val="4"/>
        </w:numPr>
        <w:spacing w:after="160" w:line="259" w:lineRule="auto"/>
        <w:jc w:val="both"/>
        <w:rPr>
          <w:rFonts w:asciiTheme="minorHAnsi" w:eastAsia="Calibri" w:hAnsiTheme="minorHAnsi"/>
          <w:szCs w:val="20"/>
          <w:lang w:eastAsia="en-US"/>
        </w:rPr>
      </w:pPr>
      <w:proofErr w:type="gramStart"/>
      <w:r w:rsidRPr="00FC0DCC">
        <w:rPr>
          <w:rFonts w:asciiTheme="minorHAnsi" w:eastAsia="Calibri" w:hAnsiTheme="minorHAnsi"/>
          <w:szCs w:val="20"/>
          <w:lang w:eastAsia="en-US"/>
        </w:rPr>
        <w:t>dans</w:t>
      </w:r>
      <w:proofErr w:type="gramEnd"/>
      <w:r w:rsidRPr="00FC0DCC">
        <w:rPr>
          <w:rFonts w:asciiTheme="minorHAnsi" w:eastAsia="Calibri" w:hAnsiTheme="minorHAnsi"/>
          <w:szCs w:val="20"/>
          <w:lang w:eastAsia="en-US"/>
        </w:rPr>
        <w:t xml:space="preserve"> certains cas, l’affection suspectée ne pourra être confirmée ou précisée que par la réalisation de nouveaux examens qui me seront proposés ; ces nouveaux examens nécessiteront parfois un prélèvement (de liquide amniotique, de villosités choriales ou de sang fœtal) ; les risques, les contraintes et les éventuelles conséquences de chaque technique de prélèvement me seront expliqués ; </w:t>
      </w:r>
    </w:p>
    <w:p w:rsidR="00434BE9" w:rsidRPr="00FC0DCC" w:rsidRDefault="00434BE9" w:rsidP="00FC0DCC">
      <w:pPr>
        <w:pStyle w:val="Paragraphedeliste"/>
        <w:numPr>
          <w:ilvl w:val="0"/>
          <w:numId w:val="4"/>
        </w:numPr>
        <w:spacing w:after="160" w:line="259" w:lineRule="auto"/>
        <w:jc w:val="both"/>
        <w:rPr>
          <w:rFonts w:asciiTheme="minorHAnsi" w:eastAsia="Calibri" w:hAnsiTheme="minorHAnsi"/>
          <w:szCs w:val="20"/>
          <w:lang w:eastAsia="en-US"/>
        </w:rPr>
      </w:pPr>
      <w:proofErr w:type="gramStart"/>
      <w:r w:rsidRPr="00FC0DCC">
        <w:rPr>
          <w:rFonts w:asciiTheme="minorHAnsi" w:eastAsia="Calibri" w:hAnsiTheme="minorHAnsi"/>
          <w:szCs w:val="20"/>
          <w:lang w:eastAsia="en-US"/>
        </w:rPr>
        <w:t>d’éventuelles</w:t>
      </w:r>
      <w:proofErr w:type="gramEnd"/>
      <w:r w:rsidRPr="00FC0DCC">
        <w:rPr>
          <w:rFonts w:asciiTheme="minorHAnsi" w:eastAsia="Calibri" w:hAnsiTheme="minorHAnsi"/>
          <w:szCs w:val="20"/>
          <w:lang w:eastAsia="en-US"/>
        </w:rPr>
        <w:t xml:space="preserve"> autres affections que celle(s) recherchée(s) initialement pourra</w:t>
      </w:r>
      <w:r w:rsidR="00FC0DCC">
        <w:rPr>
          <w:rFonts w:asciiTheme="minorHAnsi" w:eastAsia="Calibri" w:hAnsiTheme="minorHAnsi"/>
          <w:szCs w:val="20"/>
          <w:lang w:eastAsia="en-US"/>
        </w:rPr>
        <w:t>ient être révélées par l’examen ;</w:t>
      </w:r>
      <w:r w:rsidRPr="00FC0DCC">
        <w:rPr>
          <w:rFonts w:asciiTheme="minorHAnsi" w:eastAsia="Calibri" w:hAnsiTheme="minorHAnsi"/>
          <w:szCs w:val="20"/>
          <w:lang w:eastAsia="en-US"/>
        </w:rPr>
        <w:t xml:space="preserve"> </w:t>
      </w:r>
    </w:p>
    <w:p w:rsidR="00434BE9" w:rsidRPr="00FC0DCC" w:rsidRDefault="00434BE9" w:rsidP="00FC0DCC">
      <w:pPr>
        <w:pStyle w:val="Paragraphedeliste"/>
        <w:numPr>
          <w:ilvl w:val="0"/>
          <w:numId w:val="4"/>
        </w:numPr>
        <w:spacing w:after="160" w:line="259" w:lineRule="auto"/>
        <w:jc w:val="both"/>
        <w:rPr>
          <w:rFonts w:asciiTheme="minorHAnsi" w:eastAsia="Calibri" w:hAnsiTheme="minorHAnsi"/>
          <w:szCs w:val="20"/>
          <w:lang w:eastAsia="en-US"/>
        </w:rPr>
      </w:pPr>
      <w:proofErr w:type="gramStart"/>
      <w:r w:rsidRPr="00FC0DCC">
        <w:rPr>
          <w:rFonts w:asciiTheme="minorHAnsi" w:eastAsia="Calibri" w:hAnsiTheme="minorHAnsi"/>
          <w:szCs w:val="20"/>
          <w:lang w:eastAsia="en-US"/>
        </w:rPr>
        <w:t>à</w:t>
      </w:r>
      <w:proofErr w:type="gramEnd"/>
      <w:r w:rsidRPr="00FC0DCC">
        <w:rPr>
          <w:rFonts w:asciiTheme="minorHAnsi" w:eastAsia="Calibri" w:hAnsiTheme="minorHAnsi"/>
          <w:szCs w:val="20"/>
          <w:lang w:eastAsia="en-US"/>
        </w:rPr>
        <w:t xml:space="preserve"> l’issue de l’examen, je recevrai, par le médecin qui a réalisé l’échographie ou par un autre praticien expérimenté en diagnostic prénatal, des informations sur ses résultats et les conséquences en termes de prise en charge avant et, le cas échéant, pendant et après l’accouchement. </w:t>
      </w:r>
    </w:p>
    <w:p w:rsidR="00FC0DCC" w:rsidRPr="00FC0DCC" w:rsidRDefault="00434BE9" w:rsidP="00FC0DCC">
      <w:pPr>
        <w:spacing w:after="200" w:line="259" w:lineRule="auto"/>
        <w:jc w:val="both"/>
        <w:rPr>
          <w:rFonts w:asciiTheme="minorHAnsi" w:eastAsia="Calibri" w:hAnsiTheme="minorHAnsi"/>
          <w:szCs w:val="20"/>
          <w:lang w:eastAsia="en-US"/>
        </w:rPr>
      </w:pPr>
      <w:r w:rsidRPr="00FC0DCC">
        <w:rPr>
          <w:rFonts w:asciiTheme="minorHAnsi" w:eastAsia="Calibri" w:hAnsiTheme="minorHAnsi"/>
          <w:szCs w:val="20"/>
          <w:lang w:eastAsia="en-US"/>
        </w:rPr>
        <w:t>Je consens à la réalisation de cet examen échographique à visée diag</w:t>
      </w:r>
      <w:bookmarkStart w:id="0" w:name="_GoBack"/>
      <w:bookmarkEnd w:id="0"/>
      <w:r w:rsidRPr="00FC0DCC">
        <w:rPr>
          <w:rFonts w:asciiTheme="minorHAnsi" w:eastAsia="Calibri" w:hAnsiTheme="minorHAnsi"/>
          <w:szCs w:val="20"/>
          <w:lang w:eastAsia="en-US"/>
        </w:rPr>
        <w:t xml:space="preserve">nostique. L’original du présent document est conservé dans mon dossier médical par le médecin qui a effectué la première échographie obstétricale et fœtale à visée diagnostique. </w:t>
      </w:r>
    </w:p>
    <w:p w:rsidR="00434BE9" w:rsidRPr="00FC0DCC" w:rsidRDefault="00434BE9" w:rsidP="00FC0DCC">
      <w:pPr>
        <w:pBdr>
          <w:top w:val="single" w:sz="4" w:space="1" w:color="auto"/>
          <w:left w:val="single" w:sz="4" w:space="4" w:color="auto"/>
          <w:bottom w:val="single" w:sz="4" w:space="1" w:color="auto"/>
          <w:right w:val="single" w:sz="4" w:space="4" w:color="auto"/>
        </w:pBdr>
        <w:spacing w:line="259" w:lineRule="auto"/>
        <w:contextualSpacing/>
        <w:jc w:val="both"/>
        <w:rPr>
          <w:rFonts w:asciiTheme="minorHAnsi" w:eastAsia="Calibri" w:hAnsiTheme="minorHAnsi"/>
          <w:szCs w:val="20"/>
          <w:lang w:eastAsia="en-US"/>
        </w:rPr>
      </w:pPr>
      <w:r w:rsidRPr="00FC0DCC">
        <w:rPr>
          <w:rFonts w:asciiTheme="minorHAnsi" w:eastAsia="Calibri" w:hAnsiTheme="minorHAnsi"/>
          <w:szCs w:val="20"/>
          <w:lang w:eastAsia="en-US"/>
        </w:rPr>
        <w:t xml:space="preserve">Une copie de ce document m’est remise. </w:t>
      </w:r>
    </w:p>
    <w:p w:rsidR="00434BE9" w:rsidRPr="00FC0DCC" w:rsidRDefault="00434BE9" w:rsidP="00FC0DCC">
      <w:pPr>
        <w:pBdr>
          <w:top w:val="single" w:sz="4" w:space="1" w:color="auto"/>
          <w:left w:val="single" w:sz="4" w:space="4" w:color="auto"/>
          <w:bottom w:val="single" w:sz="4" w:space="1" w:color="auto"/>
          <w:right w:val="single" w:sz="4" w:space="4" w:color="auto"/>
        </w:pBdr>
        <w:spacing w:line="259" w:lineRule="auto"/>
        <w:contextualSpacing/>
        <w:jc w:val="both"/>
        <w:rPr>
          <w:rFonts w:asciiTheme="minorHAnsi" w:eastAsia="Calibri" w:hAnsiTheme="minorHAnsi"/>
          <w:szCs w:val="20"/>
          <w:lang w:eastAsia="en-US"/>
        </w:rPr>
      </w:pPr>
      <w:r w:rsidRPr="00FC0DCC">
        <w:rPr>
          <w:rFonts w:asciiTheme="minorHAnsi" w:eastAsia="Calibri" w:hAnsiTheme="minorHAnsi"/>
          <w:szCs w:val="20"/>
          <w:lang w:eastAsia="en-US"/>
        </w:rPr>
        <w:t>Je devrai la présenter aux médecins qui effectueront, le cas échéant, d’autres échographies à visée diagnostique.</w:t>
      </w:r>
    </w:p>
    <w:p w:rsidR="00434BE9" w:rsidRPr="00FC0DCC" w:rsidRDefault="00434BE9" w:rsidP="00FC0DCC">
      <w:pPr>
        <w:pBdr>
          <w:top w:val="single" w:sz="4" w:space="1" w:color="auto"/>
          <w:left w:val="single" w:sz="4" w:space="4" w:color="auto"/>
          <w:bottom w:val="single" w:sz="4" w:space="1" w:color="auto"/>
          <w:right w:val="single" w:sz="4" w:space="4" w:color="auto"/>
        </w:pBdr>
        <w:spacing w:after="200" w:line="259" w:lineRule="auto"/>
        <w:jc w:val="both"/>
        <w:rPr>
          <w:rFonts w:asciiTheme="minorHAnsi" w:eastAsia="Calibri" w:hAnsiTheme="minorHAnsi"/>
          <w:szCs w:val="20"/>
          <w:lang w:eastAsia="en-US"/>
        </w:rPr>
      </w:pPr>
      <w:r w:rsidRPr="00FC0DCC">
        <w:rPr>
          <w:rFonts w:asciiTheme="minorHAnsi" w:eastAsia="Calibri" w:hAnsiTheme="minorHAnsi"/>
          <w:szCs w:val="20"/>
          <w:lang w:eastAsia="en-US"/>
        </w:rPr>
        <w:t xml:space="preserve">Ce document est conservé dans les mêmes conditions que le compte rendu de l’examen. </w:t>
      </w:r>
    </w:p>
    <w:p w:rsidR="00434BE9" w:rsidRPr="00FC0DCC" w:rsidRDefault="00434BE9" w:rsidP="00FC0DCC">
      <w:pPr>
        <w:spacing w:line="259" w:lineRule="auto"/>
        <w:contextualSpacing/>
        <w:rPr>
          <w:rFonts w:asciiTheme="minorHAnsi" w:eastAsia="Calibri" w:hAnsiTheme="minorHAnsi"/>
          <w:szCs w:val="20"/>
          <w:lang w:eastAsia="en-US"/>
        </w:rPr>
      </w:pPr>
      <w:r w:rsidRPr="00FC0DCC">
        <w:rPr>
          <w:rFonts w:asciiTheme="minorHAnsi" w:eastAsia="Calibri" w:hAnsiTheme="minorHAnsi"/>
          <w:szCs w:val="20"/>
          <w:lang w:eastAsia="en-US"/>
        </w:rPr>
        <w:t xml:space="preserve">Date : </w:t>
      </w:r>
      <w:r w:rsidR="00FC0DCC" w:rsidRPr="00556CE7">
        <w:rPr>
          <w:rFonts w:asciiTheme="minorHAnsi" w:eastAsia="Calibri" w:hAnsiTheme="minorHAnsi"/>
          <w:szCs w:val="20"/>
          <w:u w:val="dotted"/>
        </w:rPr>
        <w:tab/>
      </w:r>
      <w:r w:rsidR="00FC0DCC" w:rsidRPr="00556CE7">
        <w:rPr>
          <w:rFonts w:asciiTheme="minorHAnsi" w:eastAsia="Calibri" w:hAnsiTheme="minorHAnsi"/>
          <w:szCs w:val="20"/>
          <w:u w:val="dotted"/>
        </w:rPr>
        <w:tab/>
      </w:r>
      <w:r w:rsidR="00FC0DCC" w:rsidRPr="00556CE7">
        <w:rPr>
          <w:rFonts w:asciiTheme="minorHAnsi" w:eastAsia="Calibri" w:hAnsiTheme="minorHAnsi"/>
          <w:szCs w:val="20"/>
          <w:u w:val="dotted"/>
        </w:rPr>
        <w:tab/>
      </w:r>
    </w:p>
    <w:p w:rsidR="00434BE9" w:rsidRPr="00FC0DCC" w:rsidRDefault="00434BE9" w:rsidP="00FC0DCC">
      <w:pPr>
        <w:spacing w:line="259" w:lineRule="auto"/>
        <w:contextualSpacing/>
        <w:rPr>
          <w:rFonts w:asciiTheme="minorHAnsi" w:eastAsia="Calibri" w:hAnsiTheme="minorHAnsi" w:cs="Univers LT Std"/>
          <w:i/>
          <w:iCs/>
          <w:sz w:val="13"/>
          <w:szCs w:val="13"/>
          <w:lang w:eastAsia="en-US"/>
        </w:rPr>
      </w:pPr>
    </w:p>
    <w:p w:rsidR="00FC0DCC" w:rsidRDefault="00FC0DCC" w:rsidP="00FC0DCC">
      <w:pPr>
        <w:spacing w:line="259" w:lineRule="auto"/>
        <w:contextualSpacing/>
        <w:rPr>
          <w:rFonts w:asciiTheme="minorHAnsi" w:eastAsia="Calibri" w:hAnsiTheme="minorHAnsi" w:cs="Univers LT Std"/>
          <w:i/>
          <w:iCs/>
          <w:sz w:val="13"/>
          <w:szCs w:val="13"/>
          <w:lang w:eastAsia="en-US"/>
        </w:rPr>
      </w:pPr>
    </w:p>
    <w:p w:rsidR="00FC0DCC" w:rsidRDefault="00FC0DCC" w:rsidP="00FC0DCC">
      <w:pPr>
        <w:spacing w:line="259" w:lineRule="auto"/>
        <w:contextualSpacing/>
        <w:rPr>
          <w:rFonts w:asciiTheme="minorHAnsi" w:eastAsia="Calibri" w:hAnsiTheme="minorHAnsi" w:cs="Univers LT Std"/>
          <w:i/>
          <w:iCs/>
          <w:sz w:val="13"/>
          <w:szCs w:val="13"/>
          <w:lang w:eastAsia="en-US"/>
        </w:rPr>
      </w:pPr>
    </w:p>
    <w:p w:rsidR="00434BE9" w:rsidRPr="00FC0DCC" w:rsidRDefault="00434BE9" w:rsidP="00FC0DCC">
      <w:pPr>
        <w:spacing w:line="259" w:lineRule="auto"/>
        <w:contextualSpacing/>
        <w:rPr>
          <w:rFonts w:asciiTheme="minorHAnsi" w:eastAsia="Calibri" w:hAnsiTheme="minorHAnsi" w:cs="Univers LT Std"/>
          <w:i/>
          <w:iCs/>
          <w:sz w:val="13"/>
          <w:szCs w:val="13"/>
          <w:lang w:eastAsia="en-US"/>
        </w:rPr>
      </w:pPr>
      <w:r w:rsidRPr="00FC0DCC">
        <w:rPr>
          <w:rFonts w:asciiTheme="minorHAnsi" w:eastAsia="Calibri" w:hAnsiTheme="minorHAnsi" w:cs="Univers LT Std"/>
          <w:i/>
          <w:iCs/>
          <w:sz w:val="13"/>
          <w:szCs w:val="13"/>
          <w:lang w:eastAsia="en-US"/>
        </w:rPr>
        <w:t xml:space="preserve">Signature du médecin                                                                                                             </w:t>
      </w:r>
      <w:proofErr w:type="gramStart"/>
      <w:r w:rsidRPr="00FC0DCC">
        <w:rPr>
          <w:rFonts w:asciiTheme="minorHAnsi" w:eastAsia="Calibri" w:hAnsiTheme="minorHAnsi" w:cs="Univers LT Std"/>
          <w:i/>
          <w:iCs/>
          <w:sz w:val="13"/>
          <w:szCs w:val="13"/>
          <w:lang w:eastAsia="en-US"/>
        </w:rPr>
        <w:t xml:space="preserve">   (</w:t>
      </w:r>
      <w:proofErr w:type="gramEnd"/>
      <w:r w:rsidRPr="00FC0DCC">
        <w:rPr>
          <w:rFonts w:asciiTheme="minorHAnsi" w:eastAsia="Calibri" w:hAnsiTheme="minorHAnsi" w:cs="Univers LT Std"/>
          <w:i/>
          <w:iCs/>
          <w:sz w:val="13"/>
          <w:szCs w:val="13"/>
          <w:lang w:eastAsia="en-US"/>
        </w:rPr>
        <w:t xml:space="preserve">*) Signature de l’intéressée (*) </w:t>
      </w:r>
    </w:p>
    <w:p w:rsidR="008B6B2C" w:rsidRPr="00FC0DCC" w:rsidRDefault="008B6B2C" w:rsidP="00FC0DCC">
      <w:pPr>
        <w:rPr>
          <w:rFonts w:asciiTheme="minorHAnsi" w:hAnsiTheme="minorHAnsi"/>
        </w:rPr>
      </w:pPr>
    </w:p>
    <w:sectPr w:rsidR="008B6B2C" w:rsidRPr="00FC0D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LT St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06F9A"/>
    <w:multiLevelType w:val="hybridMultilevel"/>
    <w:tmpl w:val="61FED174"/>
    <w:lvl w:ilvl="0" w:tplc="AB568CE2">
      <w:numFmt w:val="bullet"/>
      <w:lvlText w:val="-"/>
      <w:lvlJc w:val="left"/>
      <w:pPr>
        <w:ind w:left="1130" w:hanging="360"/>
      </w:pPr>
      <w:rPr>
        <w:rFonts w:ascii="Arial" w:eastAsia="Times New Roman" w:hAnsi="Arial" w:cs="Arial" w:hint="default"/>
      </w:rPr>
    </w:lvl>
    <w:lvl w:ilvl="1" w:tplc="040C0003">
      <w:start w:val="1"/>
      <w:numFmt w:val="bullet"/>
      <w:lvlText w:val="o"/>
      <w:lvlJc w:val="left"/>
      <w:pPr>
        <w:ind w:left="1850" w:hanging="360"/>
      </w:pPr>
      <w:rPr>
        <w:rFonts w:ascii="Courier New" w:hAnsi="Courier New" w:cs="Courier New" w:hint="default"/>
      </w:rPr>
    </w:lvl>
    <w:lvl w:ilvl="2" w:tplc="040C0005">
      <w:start w:val="1"/>
      <w:numFmt w:val="bullet"/>
      <w:lvlText w:val=""/>
      <w:lvlJc w:val="left"/>
      <w:pPr>
        <w:ind w:left="2570" w:hanging="360"/>
      </w:pPr>
      <w:rPr>
        <w:rFonts w:ascii="Wingdings" w:hAnsi="Wingdings" w:hint="default"/>
      </w:rPr>
    </w:lvl>
    <w:lvl w:ilvl="3" w:tplc="040C0001" w:tentative="1">
      <w:start w:val="1"/>
      <w:numFmt w:val="bullet"/>
      <w:lvlText w:val=""/>
      <w:lvlJc w:val="left"/>
      <w:pPr>
        <w:ind w:left="3290" w:hanging="360"/>
      </w:pPr>
      <w:rPr>
        <w:rFonts w:ascii="Symbol" w:hAnsi="Symbol" w:hint="default"/>
      </w:rPr>
    </w:lvl>
    <w:lvl w:ilvl="4" w:tplc="040C0003" w:tentative="1">
      <w:start w:val="1"/>
      <w:numFmt w:val="bullet"/>
      <w:lvlText w:val="o"/>
      <w:lvlJc w:val="left"/>
      <w:pPr>
        <w:ind w:left="4010" w:hanging="360"/>
      </w:pPr>
      <w:rPr>
        <w:rFonts w:ascii="Courier New" w:hAnsi="Courier New" w:cs="Courier New" w:hint="default"/>
      </w:rPr>
    </w:lvl>
    <w:lvl w:ilvl="5" w:tplc="040C0005" w:tentative="1">
      <w:start w:val="1"/>
      <w:numFmt w:val="bullet"/>
      <w:lvlText w:val=""/>
      <w:lvlJc w:val="left"/>
      <w:pPr>
        <w:ind w:left="4730" w:hanging="360"/>
      </w:pPr>
      <w:rPr>
        <w:rFonts w:ascii="Wingdings" w:hAnsi="Wingdings" w:hint="default"/>
      </w:rPr>
    </w:lvl>
    <w:lvl w:ilvl="6" w:tplc="040C0001" w:tentative="1">
      <w:start w:val="1"/>
      <w:numFmt w:val="bullet"/>
      <w:lvlText w:val=""/>
      <w:lvlJc w:val="left"/>
      <w:pPr>
        <w:ind w:left="5450" w:hanging="360"/>
      </w:pPr>
      <w:rPr>
        <w:rFonts w:ascii="Symbol" w:hAnsi="Symbol" w:hint="default"/>
      </w:rPr>
    </w:lvl>
    <w:lvl w:ilvl="7" w:tplc="040C0003" w:tentative="1">
      <w:start w:val="1"/>
      <w:numFmt w:val="bullet"/>
      <w:lvlText w:val="o"/>
      <w:lvlJc w:val="left"/>
      <w:pPr>
        <w:ind w:left="6170" w:hanging="360"/>
      </w:pPr>
      <w:rPr>
        <w:rFonts w:ascii="Courier New" w:hAnsi="Courier New" w:cs="Courier New" w:hint="default"/>
      </w:rPr>
    </w:lvl>
    <w:lvl w:ilvl="8" w:tplc="040C0005" w:tentative="1">
      <w:start w:val="1"/>
      <w:numFmt w:val="bullet"/>
      <w:lvlText w:val=""/>
      <w:lvlJc w:val="left"/>
      <w:pPr>
        <w:ind w:left="6890" w:hanging="360"/>
      </w:pPr>
      <w:rPr>
        <w:rFonts w:ascii="Wingdings" w:hAnsi="Wingdings" w:hint="default"/>
      </w:rPr>
    </w:lvl>
  </w:abstractNum>
  <w:abstractNum w:abstractNumId="1" w15:restartNumberingAfterBreak="0">
    <w:nsid w:val="141F1FC6"/>
    <w:multiLevelType w:val="hybridMultilevel"/>
    <w:tmpl w:val="4D78868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21A626A6"/>
    <w:multiLevelType w:val="hybridMultilevel"/>
    <w:tmpl w:val="AA1452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5AF3299"/>
    <w:multiLevelType w:val="hybridMultilevel"/>
    <w:tmpl w:val="7B54CAC8"/>
    <w:lvl w:ilvl="0" w:tplc="AB568CE2">
      <w:numFmt w:val="bullet"/>
      <w:lvlText w:val="-"/>
      <w:lvlJc w:val="left"/>
      <w:pPr>
        <w:ind w:left="1130" w:hanging="360"/>
      </w:pPr>
      <w:rPr>
        <w:rFonts w:ascii="Arial" w:eastAsia="Times New Roman" w:hAnsi="Arial" w:cs="Arial" w:hint="default"/>
      </w:rPr>
    </w:lvl>
    <w:lvl w:ilvl="1" w:tplc="040C0003">
      <w:start w:val="1"/>
      <w:numFmt w:val="bullet"/>
      <w:lvlText w:val="o"/>
      <w:lvlJc w:val="left"/>
      <w:pPr>
        <w:ind w:left="1850" w:hanging="360"/>
      </w:pPr>
      <w:rPr>
        <w:rFonts w:ascii="Courier New" w:hAnsi="Courier New" w:cs="Courier New" w:hint="default"/>
      </w:rPr>
    </w:lvl>
    <w:lvl w:ilvl="2" w:tplc="124A2890">
      <w:numFmt w:val="bullet"/>
      <w:lvlText w:val="–"/>
      <w:lvlJc w:val="left"/>
      <w:pPr>
        <w:ind w:left="2570" w:hanging="360"/>
      </w:pPr>
      <w:rPr>
        <w:rFonts w:ascii="Calibri" w:eastAsia="Calibri" w:hAnsi="Calibri" w:cs="Calibri" w:hint="default"/>
      </w:rPr>
    </w:lvl>
    <w:lvl w:ilvl="3" w:tplc="040C0001" w:tentative="1">
      <w:start w:val="1"/>
      <w:numFmt w:val="bullet"/>
      <w:lvlText w:val=""/>
      <w:lvlJc w:val="left"/>
      <w:pPr>
        <w:ind w:left="3290" w:hanging="360"/>
      </w:pPr>
      <w:rPr>
        <w:rFonts w:ascii="Symbol" w:hAnsi="Symbol" w:hint="default"/>
      </w:rPr>
    </w:lvl>
    <w:lvl w:ilvl="4" w:tplc="040C0003" w:tentative="1">
      <w:start w:val="1"/>
      <w:numFmt w:val="bullet"/>
      <w:lvlText w:val="o"/>
      <w:lvlJc w:val="left"/>
      <w:pPr>
        <w:ind w:left="4010" w:hanging="360"/>
      </w:pPr>
      <w:rPr>
        <w:rFonts w:ascii="Courier New" w:hAnsi="Courier New" w:cs="Courier New" w:hint="default"/>
      </w:rPr>
    </w:lvl>
    <w:lvl w:ilvl="5" w:tplc="040C0005" w:tentative="1">
      <w:start w:val="1"/>
      <w:numFmt w:val="bullet"/>
      <w:lvlText w:val=""/>
      <w:lvlJc w:val="left"/>
      <w:pPr>
        <w:ind w:left="4730" w:hanging="360"/>
      </w:pPr>
      <w:rPr>
        <w:rFonts w:ascii="Wingdings" w:hAnsi="Wingdings" w:hint="default"/>
      </w:rPr>
    </w:lvl>
    <w:lvl w:ilvl="6" w:tplc="040C0001" w:tentative="1">
      <w:start w:val="1"/>
      <w:numFmt w:val="bullet"/>
      <w:lvlText w:val=""/>
      <w:lvlJc w:val="left"/>
      <w:pPr>
        <w:ind w:left="5450" w:hanging="360"/>
      </w:pPr>
      <w:rPr>
        <w:rFonts w:ascii="Symbol" w:hAnsi="Symbol" w:hint="default"/>
      </w:rPr>
    </w:lvl>
    <w:lvl w:ilvl="7" w:tplc="040C0003" w:tentative="1">
      <w:start w:val="1"/>
      <w:numFmt w:val="bullet"/>
      <w:lvlText w:val="o"/>
      <w:lvlJc w:val="left"/>
      <w:pPr>
        <w:ind w:left="6170" w:hanging="360"/>
      </w:pPr>
      <w:rPr>
        <w:rFonts w:ascii="Courier New" w:hAnsi="Courier New" w:cs="Courier New" w:hint="default"/>
      </w:rPr>
    </w:lvl>
    <w:lvl w:ilvl="8" w:tplc="040C0005" w:tentative="1">
      <w:start w:val="1"/>
      <w:numFmt w:val="bullet"/>
      <w:lvlText w:val=""/>
      <w:lvlJc w:val="left"/>
      <w:pPr>
        <w:ind w:left="689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BE9"/>
    <w:rsid w:val="00375896"/>
    <w:rsid w:val="00434BE9"/>
    <w:rsid w:val="008B6B2C"/>
    <w:rsid w:val="00FC0DC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43F67"/>
  <w15:chartTrackingRefBased/>
  <w15:docId w15:val="{55443001-0F9A-40B1-8849-C94FF6040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BE9"/>
    <w:pPr>
      <w:spacing w:after="0" w:line="240" w:lineRule="auto"/>
    </w:pPr>
    <w:rPr>
      <w:rFonts w:ascii="Arial" w:eastAsia="Times New Roman" w:hAnsi="Arial" w:cs="Times New Roman"/>
      <w:sz w:val="20"/>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C0D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545</Words>
  <Characters>3001</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HUS</Company>
  <LinksUpToDate>false</LinksUpToDate>
  <CharactersWithSpaces>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WEINGERTNER Anne Sophie</dc:creator>
  <cp:keywords/>
  <dc:description/>
  <cp:lastModifiedBy>GONCHARUK Iryna</cp:lastModifiedBy>
  <cp:revision>2</cp:revision>
  <dcterms:created xsi:type="dcterms:W3CDTF">2021-07-08T12:38:00Z</dcterms:created>
  <dcterms:modified xsi:type="dcterms:W3CDTF">2021-07-08T12:38:00Z</dcterms:modified>
</cp:coreProperties>
</file>